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HAIR SERVICE AGREEMENT</w:t>
      </w:r>
    </w:p>
    <w:p/>
    <w:p>
      <w:r>
        <w:rPr>
          <w:b/>
          <w:sz w:val="20"/>
        </w:rPr>
        <w:t>This Wedding Hair Service Agreement (the “Agreement”) is entered into by and between:</w:t>
      </w:r>
    </w:p>
    <w:p/>
    <w:p>
      <w:r>
        <w:rPr>
          <w:b/>
          <w:sz w:val="20"/>
        </w:rPr>
        <w:t>Service Provider Information:</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Event Details:</w:t>
      </w:r>
    </w:p>
    <w:p>
      <w:r>
        <w:rPr>
          <w:b w:val="0"/>
          <w:sz w:val="20"/>
        </w:rPr>
        <w:t>Date of Wedding: _____________________________________</w:t>
      </w:r>
    </w:p>
    <w:p>
      <w:r>
        <w:rPr>
          <w:b w:val="0"/>
          <w:sz w:val="20"/>
        </w:rPr>
        <w:t>Location/Venue: ______________________________________</w:t>
      </w:r>
    </w:p>
    <w:p>
      <w:r>
        <w:rPr>
          <w:b w:val="0"/>
          <w:sz w:val="20"/>
        </w:rPr>
        <w:t>Service Start Time: _________________________________</w:t>
      </w:r>
    </w:p>
    <w:p>
      <w:r>
        <w:rPr>
          <w:b w:val="0"/>
          <w:sz w:val="20"/>
        </w:rPr>
        <w:t>Estimated Duration: __________________________________</w:t>
      </w:r>
    </w:p>
    <w:p/>
    <w:p>
      <w:r>
        <w:rPr>
          <w:b/>
          <w:sz w:val="20"/>
        </w:rPr>
        <w:t>1. Scope of Services</w:t>
      </w:r>
    </w:p>
    <w:p>
      <w:r>
        <w:rPr>
          <w:b w:val="0"/>
          <w:sz w:val="20"/>
        </w:rPr>
        <w:t>The Service Provider agrees to provide professional wedding hair styling services to the Client and designated parties on the Date of Wedding, including but not limited to bridal hair styling, attendants' styling, and any agreed upon additional services listed below:</w:t>
      </w:r>
    </w:p>
    <w:p>
      <w:r>
        <w:rPr>
          <w:b w:val="0"/>
          <w:sz w:val="20"/>
        </w:rPr>
        <w:t>Additional Services (if any): ________________________________________________________________</w:t>
      </w:r>
    </w:p>
    <w:p/>
    <w:p>
      <w:r>
        <w:rPr>
          <w:b/>
          <w:sz w:val="20"/>
        </w:rPr>
        <w:t>2. Fees and Payment</w:t>
      </w:r>
    </w:p>
    <w:p>
      <w:r>
        <w:rPr>
          <w:b w:val="0"/>
          <w:sz w:val="20"/>
        </w:rPr>
        <w:t>The total fee for the Services provided under this Agreement shall be $____________________ (the “Fee”). A non-refundable deposit of $____________________ is required to secure the booking. The remaining balance shall be paid in full no later than _______________________________.</w:t>
      </w:r>
    </w:p>
    <w:p>
      <w:r>
        <w:rPr>
          <w:b w:val="0"/>
          <w:sz w:val="20"/>
        </w:rPr>
        <w:t>Accepted payment methods include cash, check, credit card, or electronic transfer.</w:t>
      </w:r>
    </w:p>
    <w:p/>
    <w:p>
      <w:r>
        <w:rPr>
          <w:b/>
          <w:sz w:val="20"/>
        </w:rPr>
        <w:t>3. Cancellation and Refund Policy</w:t>
      </w:r>
    </w:p>
    <w:p>
      <w:r>
        <w:rPr>
          <w:b w:val="0"/>
          <w:sz w:val="20"/>
        </w:rPr>
        <w:t>In the event the Client cancels the Services, the deposit shall be forfeited. Cancellation must be communicated in writing. If the Service Provider cancels, all payments received shall be refunded to the Client within a reasonable time frame.</w:t>
      </w:r>
    </w:p>
    <w:p/>
    <w:p>
      <w:r>
        <w:rPr>
          <w:b/>
          <w:sz w:val="20"/>
        </w:rPr>
        <w:t>4. Client Responsibilities</w:t>
      </w:r>
    </w:p>
    <w:p>
      <w:r>
        <w:rPr>
          <w:b w:val="0"/>
          <w:sz w:val="20"/>
        </w:rPr>
        <w:t>The Client agrees to provide a suitable workspace and all necessary facilities including adequate lighting, mirrors, electricity, and seating. The Client shall ensure timely availability of all persons to be styled. The Client is responsible for notifying the Service Provider of any allergies or sensitivities to products prior to the event.</w:t>
      </w:r>
    </w:p>
    <w:p/>
    <w:p>
      <w:r>
        <w:rPr>
          <w:b/>
          <w:sz w:val="20"/>
        </w:rPr>
        <w:t>5. Service Provider Responsibilities</w:t>
      </w:r>
    </w:p>
    <w:p>
      <w:r>
        <w:rPr>
          <w:b w:val="0"/>
          <w:sz w:val="20"/>
        </w:rPr>
        <w:t>The Service Provider shall perform the Services in a professional and timely manner using appropriate and safe techniques and products. The Service Provider shall arrive on time and prepared with all necessary tools and products.</w:t>
      </w:r>
    </w:p>
    <w:p/>
    <w:p>
      <w:r>
        <w:rPr>
          <w:b/>
          <w:sz w:val="20"/>
        </w:rPr>
        <w:t>6. Liability and Indemnification</w:t>
      </w:r>
    </w:p>
    <w:p>
      <w:r>
        <w:rPr>
          <w:b w:val="0"/>
          <w:sz w:val="20"/>
        </w:rPr>
        <w:t>The Service Provider shall not be liable for any allergic reactions or other adverse effects resulting from products or services provided, except in cases of gross negligence or willful misconduct. The Client agrees to indemnify and hold harmless the Service Provider from any claims, damages, or expenses arising out of the Client’s breach of this Agreement or misuse of Services.</w:t>
      </w:r>
    </w:p>
    <w:p/>
    <w:p>
      <w:r>
        <w:rPr>
          <w:b/>
          <w:sz w:val="20"/>
        </w:rPr>
        <w:t>7. Force Majeure</w:t>
      </w:r>
    </w:p>
    <w:p>
      <w:r>
        <w:rPr>
          <w:b w:val="0"/>
          <w:sz w:val="20"/>
        </w:rPr>
        <w:t>Neither party shall be liable for failure or delay in performance due to causes beyond their reasonable control, including but not limited to acts of God, governmental actions, natural disasters, or other emergencies.</w:t>
      </w:r>
    </w:p>
    <w:p/>
    <w:p>
      <w:r>
        <w:rPr>
          <w:b/>
          <w:sz w:val="20"/>
        </w:rPr>
        <w:t>8. Use of Images and Promotion</w:t>
      </w:r>
    </w:p>
    <w:p>
      <w:r>
        <w:rPr>
          <w:b w:val="0"/>
          <w:sz w:val="20"/>
        </w:rPr>
        <w:t>The Client grants the Service Provider permission to use photographs or videos taken during the event for promotional and marketing purposes unless the Client expressly denies this permission in writing prior to the event.</w:t>
      </w:r>
    </w:p>
    <w:p/>
    <w:p>
      <w:r>
        <w:rPr>
          <w:b/>
          <w:sz w:val="20"/>
        </w:rPr>
        <w:t>9. Confidentiality</w:t>
      </w:r>
    </w:p>
    <w:p>
      <w:r>
        <w:rPr>
          <w:b w:val="0"/>
          <w:sz w:val="20"/>
        </w:rPr>
        <w:t>Both parties agree to keep confidential any personal or proprietary information obtained during the course of this Agreement, unless disclosure is required by law.</w:t>
      </w:r>
    </w:p>
    <w:p/>
    <w:p>
      <w:r>
        <w:rPr>
          <w:b/>
          <w:sz w:val="20"/>
        </w:rPr>
        <w:t>10. Governing Law and Dispute Resolution</w:t>
      </w:r>
    </w:p>
    <w:p>
      <w:r>
        <w:rPr>
          <w:b w:val="0"/>
          <w:sz w:val="20"/>
        </w:rPr>
        <w:t>This Agreement shall be governed by and construed in accordance with the laws of the United States and the State in which the Services are performed. Any disputes arising from this Agreement shall be resolved first through good faith negotiations, and if unresolved, through binding arbitration in accordance with the rules of the American Arbitration Association.</w:t>
      </w:r>
    </w:p>
    <w:p/>
    <w:p>
      <w:r>
        <w:rPr>
          <w:b/>
          <w:sz w:val="20"/>
        </w:rPr>
        <w:t>11. Entire Agreement</w:t>
      </w:r>
    </w:p>
    <w:p>
      <w:r>
        <w:rPr>
          <w:b w:val="0"/>
          <w:sz w:val="20"/>
        </w:rPr>
        <w:t>This Agreement constitutes the entire understanding between the parties and supersedes all prior discussions and agreements. Any modifications must be made in writing and signed by both parties.</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https://contracttemplate-us.com/wedding-hair-contract/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wedding-hai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