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RESTAURANT MANAGEMENT AGREEMENT</w:t>
      </w:r>
    </w:p>
    <w:p/>
    <w:p>
      <w:r>
        <w:rPr>
          <w:b/>
          <w:sz w:val="20"/>
        </w:rPr>
        <w:t>This Restaurant Management Agreement (the "Agreement") is entered into by and between:</w:t>
      </w:r>
    </w:p>
    <w:p>
      <w:r>
        <w:rPr>
          <w:b w:val="0"/>
          <w:sz w:val="20"/>
        </w:rPr>
        <w:t>Manager Name/Company: 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val="0"/>
          <w:sz w:val="20"/>
        </w:rPr>
        <w:t>Owner Name/Company: 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sz w:val="20"/>
        </w:rPr>
        <w:t>RECITALS</w:t>
      </w:r>
    </w:p>
    <w:p>
      <w:r>
        <w:rPr>
          <w:b w:val="0"/>
          <w:sz w:val="20"/>
        </w:rPr>
        <w:t>WHEREAS, Owner owns the restaurant business known as ___________________________, located at ___________________________;</w:t>
      </w:r>
    </w:p>
    <w:p>
      <w:r>
        <w:rPr>
          <w:b w:val="0"/>
          <w:sz w:val="20"/>
        </w:rPr>
        <w:t>WHEREAS, Manager has experience and expertise in managing restaurant operations;</w:t>
      </w:r>
    </w:p>
    <w:p>
      <w:r>
        <w:rPr>
          <w:b w:val="0"/>
          <w:sz w:val="20"/>
        </w:rPr>
        <w:t>NOW, THEREFORE, in consideration of the mutual covenants and promises herein contained, the parties agree as follows:</w:t>
      </w:r>
    </w:p>
    <w:p/>
    <w:p>
      <w:r>
        <w:rPr>
          <w:b/>
          <w:sz w:val="20"/>
        </w:rPr>
        <w:t>1. Appointment</w:t>
      </w:r>
    </w:p>
    <w:p>
      <w:r>
        <w:rPr>
          <w:b w:val="0"/>
          <w:sz w:val="20"/>
        </w:rPr>
        <w:t>Owner hereby appoints Manager as exclusive manager of the restaurant business, and Manager accepts such appointment subject to the terms and conditions of this Agreement.</w:t>
      </w:r>
    </w:p>
    <w:p/>
    <w:p>
      <w:r>
        <w:rPr>
          <w:b/>
          <w:sz w:val="20"/>
        </w:rPr>
        <w:t>2. Term</w:t>
      </w:r>
    </w:p>
    <w:p>
      <w:r>
        <w:rPr>
          <w:b w:val="0"/>
          <w:sz w:val="20"/>
        </w:rPr>
        <w:t>The term of this Agreement shall commence upon execution and shall continue until terminated by either party in accordance with Section 10.</w:t>
      </w:r>
    </w:p>
    <w:p/>
    <w:p>
      <w:r>
        <w:rPr>
          <w:b/>
          <w:sz w:val="20"/>
        </w:rPr>
        <w:t>3. Management Services</w:t>
      </w:r>
    </w:p>
    <w:p>
      <w:r>
        <w:rPr>
          <w:b w:val="0"/>
          <w:sz w:val="20"/>
        </w:rPr>
        <w:t>Manager shall perform all necessary and appropriate services to operate, manage, and administer the restaurant business, including but not limited to:</w:t>
      </w:r>
    </w:p>
    <w:p>
      <w:r>
        <w:rPr>
          <w:b w:val="0"/>
          <w:sz w:val="20"/>
        </w:rPr>
        <w:t>- Hiring, training, and supervising staff;</w:t>
      </w:r>
    </w:p>
    <w:p>
      <w:r>
        <w:rPr>
          <w:b w:val="0"/>
          <w:sz w:val="20"/>
        </w:rPr>
        <w:t>- Procuring supplies and inventory;</w:t>
      </w:r>
    </w:p>
    <w:p>
      <w:r>
        <w:rPr>
          <w:b w:val="0"/>
          <w:sz w:val="20"/>
        </w:rPr>
        <w:t>- Overseeing day-to-day operations;</w:t>
      </w:r>
    </w:p>
    <w:p>
      <w:r>
        <w:rPr>
          <w:b w:val="0"/>
          <w:sz w:val="20"/>
        </w:rPr>
        <w:t>- Maintaining financial records and preparing reports;</w:t>
      </w:r>
    </w:p>
    <w:p>
      <w:r>
        <w:rPr>
          <w:b w:val="0"/>
          <w:sz w:val="20"/>
        </w:rPr>
        <w:t>- Ensuring compliance with all applicable laws, regulations, health codes, and safety standards;</w:t>
      </w:r>
    </w:p>
    <w:p>
      <w:r>
        <w:rPr>
          <w:b w:val="0"/>
          <w:sz w:val="20"/>
        </w:rPr>
        <w:t>- Implementing marketing and promotional activities as approved by Owner.</w:t>
      </w:r>
    </w:p>
    <w:p/>
    <w:p>
      <w:r>
        <w:rPr>
          <w:b/>
          <w:sz w:val="20"/>
        </w:rPr>
        <w:t>4. Manager's Authority</w:t>
      </w:r>
    </w:p>
    <w:p>
      <w:r>
        <w:rPr>
          <w:b w:val="0"/>
          <w:sz w:val="20"/>
        </w:rPr>
        <w:t>Manager shall have authority to make decisions and take actions necessary for efficient operation of the restaurant, including entering into contracts and agreements on behalf of Owner, subject to any limitations expressly agreed in writing.</w:t>
      </w:r>
    </w:p>
    <w:p/>
    <w:p>
      <w:r>
        <w:rPr>
          <w:b/>
          <w:sz w:val="20"/>
        </w:rPr>
        <w:t>5. Compensation</w:t>
      </w:r>
    </w:p>
    <w:p>
      <w:r>
        <w:rPr>
          <w:b w:val="0"/>
          <w:sz w:val="20"/>
        </w:rPr>
        <w:t>Owner agrees to pay Manager the following compensation for services rendered:</w:t>
      </w:r>
    </w:p>
    <w:p>
      <w:r>
        <w:rPr>
          <w:b w:val="0"/>
          <w:sz w:val="20"/>
        </w:rPr>
        <w:t>- Base Management Fee: $__________________ payable monthly;</w:t>
      </w:r>
    </w:p>
    <w:p>
      <w:r>
        <w:rPr>
          <w:b w:val="0"/>
          <w:sz w:val="20"/>
        </w:rPr>
        <w:t>- Incentive Fee: ______________% of monthly net profits, calculated in accordance with generally accepted accounting principles.</w:t>
      </w:r>
    </w:p>
    <w:p>
      <w:r>
        <w:rPr>
          <w:b w:val="0"/>
          <w:sz w:val="20"/>
        </w:rPr>
        <w:t>All payments shall be made within ___ days of receipt of invoice by Owner.</w:t>
      </w:r>
    </w:p>
    <w:p/>
    <w:p>
      <w:r>
        <w:rPr>
          <w:b/>
          <w:sz w:val="20"/>
        </w:rPr>
        <w:t>6. Accounting and Records</w:t>
      </w:r>
    </w:p>
    <w:p>
      <w:r>
        <w:rPr>
          <w:b w:val="0"/>
          <w:sz w:val="20"/>
        </w:rPr>
        <w:t>Manager shall keep accurate and complete books and records of all transactions related to the restaurant business. Owner shall have the right to inspect and audit such books and records at reasonable times upon prior notice.</w:t>
      </w:r>
    </w:p>
    <w:p/>
    <w:p>
      <w:r>
        <w:rPr>
          <w:b/>
          <w:sz w:val="20"/>
        </w:rPr>
        <w:t>7. Confidentiality</w:t>
      </w:r>
    </w:p>
    <w:p>
      <w:r>
        <w:rPr>
          <w:b w:val="0"/>
          <w:sz w:val="20"/>
        </w:rPr>
        <w:t>Manager agrees to keep confidential all proprietary and sensitive information regarding the restaurant and its operations and shall not disclose such information to any third party without Owner’s prior written consent, except as required by law.</w:t>
      </w:r>
    </w:p>
    <w:p/>
    <w:p>
      <w:r>
        <w:rPr>
          <w:b/>
          <w:sz w:val="20"/>
        </w:rPr>
        <w:t>8. Compliance with Laws</w:t>
      </w:r>
    </w:p>
    <w:p>
      <w:r>
        <w:rPr>
          <w:b w:val="0"/>
          <w:sz w:val="20"/>
        </w:rPr>
        <w:t>Manager shall ensure that the restaurant operates in full compliance with all applicable federal, state, and local laws, rules, and regulations, including health and safety codes, labor laws, and licensing requirements.</w:t>
      </w:r>
    </w:p>
    <w:p/>
    <w:p>
      <w:r>
        <w:rPr>
          <w:b/>
          <w:sz w:val="20"/>
        </w:rPr>
        <w:t>9. Insurance</w:t>
      </w:r>
    </w:p>
    <w:p>
      <w:r>
        <w:rPr>
          <w:b w:val="0"/>
          <w:sz w:val="20"/>
        </w:rPr>
        <w:t>Owner shall maintain appropriate insurance coverage for the restaurant premises and business operations. Manager shall cooperate with Owner in obtaining and maintaining such insurance and shall notify Owner promptly of any incidents that may give rise to a claim.</w:t>
      </w:r>
    </w:p>
    <w:p/>
    <w:p>
      <w:r>
        <w:rPr>
          <w:b/>
          <w:sz w:val="20"/>
        </w:rPr>
        <w:t>10. Termination</w:t>
      </w:r>
    </w:p>
    <w:p>
      <w:r>
        <w:rPr>
          <w:b w:val="0"/>
          <w:sz w:val="20"/>
        </w:rPr>
        <w:t>This Agreement may be terminated as follows:</w:t>
      </w:r>
    </w:p>
    <w:p>
      <w:r>
        <w:rPr>
          <w:b w:val="0"/>
          <w:sz w:val="20"/>
        </w:rPr>
        <w:t>- By either party upon ___ days’ written notice to the other party;</w:t>
      </w:r>
    </w:p>
    <w:p>
      <w:r>
        <w:rPr>
          <w:b w:val="0"/>
          <w:sz w:val="20"/>
        </w:rPr>
        <w:t>- Immediately by Owner for cause including but not limited to: gross negligence, willful misconduct, material breach of this Agreement by Manager;</w:t>
      </w:r>
    </w:p>
    <w:p>
      <w:r>
        <w:rPr>
          <w:b w:val="0"/>
          <w:sz w:val="20"/>
        </w:rPr>
        <w:t>- Automatically upon insolvency or bankruptcy of either party.</w:t>
      </w:r>
    </w:p>
    <w:p>
      <w:r>
        <w:rPr>
          <w:b w:val="0"/>
          <w:sz w:val="20"/>
        </w:rPr>
        <w:t>Upon termination, Manager shall promptly deliver all records, documents, and property related to the restaurant to Owner.</w:t>
      </w:r>
    </w:p>
    <w:p/>
    <w:p>
      <w:r>
        <w:rPr>
          <w:b/>
          <w:sz w:val="20"/>
        </w:rPr>
        <w:t>11. Indemnification</w:t>
      </w:r>
    </w:p>
    <w:p>
      <w:r>
        <w:rPr>
          <w:b w:val="0"/>
          <w:sz w:val="20"/>
        </w:rPr>
        <w:t>Manager agrees to indemnify and hold harmless Owner and its affiliates, officers, and employees from and against any claims, liabilities, losses, damages, costs, or expenses arising out of Manager’s gross negligence, willful misconduct, or breach of this Agreement. Owner agrees to indemnify Manager against claims arising from Owner’s acts or omissions.</w:t>
      </w:r>
    </w:p>
    <w:p/>
    <w:p>
      <w:r>
        <w:rPr>
          <w:b/>
          <w:sz w:val="20"/>
        </w:rPr>
        <w:t>12. Independent Contractor</w:t>
      </w:r>
    </w:p>
    <w:p>
      <w:r>
        <w:rPr>
          <w:b w:val="0"/>
          <w:sz w:val="20"/>
        </w:rPr>
        <w:t>Manager shall perform its duties as an independent contractor and not as an employee, partner, or agent of Owner. Manager shall be solely responsible for all taxes, insurance, and benefits related to its personnel.</w:t>
      </w:r>
    </w:p>
    <w:p/>
    <w:p>
      <w:r>
        <w:rPr>
          <w:b/>
          <w:sz w:val="20"/>
        </w:rPr>
        <w:t>13. Non-Assignability</w:t>
      </w:r>
    </w:p>
    <w:p>
      <w:r>
        <w:rPr>
          <w:b w:val="0"/>
          <w:sz w:val="20"/>
        </w:rPr>
        <w:t>Neither party may assign or transfer this Agreement or any rights or obligations hereunder without the prior written consent of the other party, except to a successor entity in the event of a merger or sale of substantially all assets.</w:t>
      </w:r>
    </w:p>
    <w:p/>
    <w:p>
      <w:r>
        <w:rPr>
          <w:b/>
          <w:sz w:val="20"/>
        </w:rPr>
        <w:t>14. Notices</w:t>
      </w:r>
    </w:p>
    <w:p>
      <w:r>
        <w:rPr>
          <w:b w:val="0"/>
          <w:sz w:val="20"/>
        </w:rPr>
        <w:t>All notices, requests, demands, and other communications under this Agreement shall be in writing and delivered personally, sent by certified mail, or by recognized overnight courier service to the addresses set forth above or to such other address as either party may designate in writing.</w:t>
      </w:r>
    </w:p>
    <w:p/>
    <w:p>
      <w:r>
        <w:rPr>
          <w:b/>
          <w:sz w:val="20"/>
        </w:rPr>
        <w:t>15. Entire Agreement</w:t>
      </w:r>
    </w:p>
    <w:p>
      <w:r>
        <w:rPr>
          <w:b w:val="0"/>
          <w:sz w:val="20"/>
        </w:rPr>
        <w:t>This Agreement constitutes the entire agreement between the parties with respect to the subject matter hereof and supersedes all prior agreements and understandings, whether written or oral.</w:t>
      </w:r>
    </w:p>
    <w:p/>
    <w:p>
      <w:r>
        <w:rPr>
          <w:b/>
          <w:sz w:val="20"/>
        </w:rPr>
        <w:t>16. Amendments</w:t>
      </w:r>
    </w:p>
    <w:p>
      <w:r>
        <w:rPr>
          <w:b w:val="0"/>
          <w:sz w:val="20"/>
        </w:rPr>
        <w:t>No modification or amendment of this Agreement shall be effective unless in writing and signed by both parties.</w:t>
      </w:r>
    </w:p>
    <w:p/>
    <w:p>
      <w:r>
        <w:rPr>
          <w:b/>
          <w:sz w:val="20"/>
        </w:rPr>
        <w:t>17. Governing Law and Jurisdiction</w:t>
      </w:r>
    </w:p>
    <w:p>
      <w:r>
        <w:rPr>
          <w:b w:val="0"/>
          <w:sz w:val="20"/>
        </w:rPr>
        <w:t>This Agreement shall be governed by and construed in accordance with the laws of the State of ____________________, without regard to its conflict of law principles. Any disputes arising under this Agreement shall be resolved exclusively in the state or federal courts located in ____________________, and the parties consent to the jurisdiction thereof.</w:t>
      </w:r>
    </w:p>
    <w:p/>
    <w:p>
      <w:r>
        <w:rPr>
          <w:b/>
          <w:sz w:val="20"/>
        </w:rPr>
        <w:t>18. Severability</w:t>
      </w:r>
    </w:p>
    <w:p>
      <w:r>
        <w:rPr>
          <w:b w:val="0"/>
          <w:sz w:val="20"/>
        </w:rPr>
        <w:t>If any provision of this Agreement is held invalid or unenforceable by a court of competent jurisdiction, the remaining provisions shall remain in full force and effect to the fullest extent permitted by law.</w:t>
      </w:r>
    </w:p>
    <w:p/>
    <w:p>
      <w:r>
        <w:rPr>
          <w:b/>
          <w:sz w:val="20"/>
        </w:rPr>
        <w:t>19. Waiver</w:t>
      </w:r>
    </w:p>
    <w:p>
      <w:r>
        <w:rPr>
          <w:b w:val="0"/>
          <w:sz w:val="20"/>
        </w:rPr>
        <w:t>No waiver of any breach or default hereunder shall be deemed a waiver of any subsequent breach or default. Failure to enforce any provision of this Agreement shall not constitute a waiver thereof.</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https://contracttemplate-us.com/restaurant-management-contract/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restaurant-manageme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