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PERSONAL CHEF SERVICES AGREEMENT</w:t>
      </w:r>
    </w:p>
    <w:p/>
    <w:p>
      <w:r>
        <w:rPr>
          <w:b w:val="0"/>
          <w:sz w:val="20"/>
        </w:rPr>
        <w:t>This Personal Chef Services Agreement ("Agreement") is made by and between the following parties:</w:t>
      </w:r>
    </w:p>
    <w:p/>
    <w:p>
      <w:r>
        <w:rPr>
          <w:b/>
          <w:sz w:val="20"/>
        </w:rPr>
        <w:t>Client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Chef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1. Term and Services</w:t>
      </w:r>
    </w:p>
    <w:p>
      <w:r>
        <w:rPr>
          <w:b w:val="0"/>
          <w:sz w:val="20"/>
        </w:rPr>
        <w:t>The Chef agrees to provide personal chef services to the Client as described herein. The term of this Agreement shall commence upon signature and continue until terminated in accordance with Section 10.</w:t>
      </w:r>
    </w:p>
    <w:p>
      <w:r>
        <w:rPr>
          <w:b w:val="0"/>
          <w:sz w:val="20"/>
        </w:rPr>
        <w:t>The Chef shall prepare meals, plan menus, shop for ingredients as agreed, and perform related culinary tasks at the Client’s residence or other agreed location.</w:t>
      </w:r>
    </w:p>
    <w:p/>
    <w:p>
      <w:r>
        <w:rPr>
          <w:b/>
          <w:sz w:val="20"/>
        </w:rPr>
        <w:t>2. Description of Services</w:t>
      </w:r>
    </w:p>
    <w:p>
      <w:r>
        <w:rPr>
          <w:b w:val="0"/>
          <w:sz w:val="20"/>
        </w:rPr>
        <w:t>a) Menu Planning: The Chef will consult with the Client to create customized menus based on dietary preferences, restrictions, and nutritional needs.</w:t>
      </w:r>
    </w:p>
    <w:p>
      <w:r>
        <w:rPr>
          <w:b w:val="0"/>
          <w:sz w:val="20"/>
        </w:rPr>
        <w:t>b) Meal Preparation: The Chef will prepare meals in accordance with the agreed menus, ensuring quality, safety, and presentation standards.</w:t>
      </w:r>
    </w:p>
    <w:p>
      <w:r>
        <w:rPr>
          <w:b w:val="0"/>
          <w:sz w:val="20"/>
        </w:rPr>
        <w:t>c) Ingredient Procurement: The Chef may purchase ingredients as necessary, keeping receipts and adhering to any budget limits agreed upon.</w:t>
      </w:r>
    </w:p>
    <w:p>
      <w:r>
        <w:rPr>
          <w:b w:val="0"/>
          <w:sz w:val="20"/>
        </w:rPr>
        <w:t>d) Clean-up: The Chef will clean the cooking area and utensils used during meal preparation.</w:t>
      </w:r>
    </w:p>
    <w:p/>
    <w:p>
      <w:r>
        <w:rPr>
          <w:b/>
          <w:sz w:val="20"/>
        </w:rPr>
        <w:t>3. Payment Terms</w:t>
      </w:r>
    </w:p>
    <w:p>
      <w:r>
        <w:rPr>
          <w:b w:val="0"/>
          <w:sz w:val="20"/>
        </w:rPr>
        <w:t>The Client agrees to pay the Chef for services rendered at the rate of $____________ per hour/session/meal (choose one).</w:t>
      </w:r>
    </w:p>
    <w:p>
      <w:r>
        <w:rPr>
          <w:b w:val="0"/>
          <w:sz w:val="20"/>
        </w:rPr>
        <w:t>Payment shall be made by cash, check, or electronic transfer within _____ days of invoice receipt unless otherwise agreed.</w:t>
      </w:r>
    </w:p>
    <w:p>
      <w:r>
        <w:rPr>
          <w:b w:val="0"/>
          <w:sz w:val="20"/>
        </w:rPr>
        <w:t>Any additional expenses (e.g., special ingredients, travel costs) shall be pre-approved by the Client and reimbursed accordingly.</w:t>
      </w:r>
    </w:p>
    <w:p/>
    <w:p>
      <w:r>
        <w:rPr>
          <w:b/>
          <w:sz w:val="20"/>
        </w:rPr>
        <w:t>4. Scheduling and Cancellation</w:t>
      </w:r>
    </w:p>
    <w:p>
      <w:r>
        <w:rPr>
          <w:b w:val="0"/>
          <w:sz w:val="20"/>
        </w:rPr>
        <w:t>The parties shall mutually agree on service dates and times. The Client shall provide at least ______ hours/days notice for cancellations or rescheduling.</w:t>
      </w:r>
    </w:p>
    <w:p>
      <w:r>
        <w:rPr>
          <w:b w:val="0"/>
          <w:sz w:val="20"/>
        </w:rPr>
        <w:t>Late cancellations or no-shows may be subject to a cancellation fee of $________ unless otherwise agreed.</w:t>
      </w:r>
    </w:p>
    <w:p/>
    <w:p>
      <w:r>
        <w:rPr>
          <w:b/>
          <w:sz w:val="20"/>
        </w:rPr>
        <w:t>5. Dietary Restrictions and Allergies</w:t>
      </w:r>
    </w:p>
    <w:p>
      <w:r>
        <w:rPr>
          <w:b w:val="0"/>
          <w:sz w:val="20"/>
        </w:rPr>
        <w:t>The Client shall inform the Chef of any known allergies, dietary restrictions, or preferences prior to commencement of services.</w:t>
      </w:r>
    </w:p>
    <w:p>
      <w:r>
        <w:rPr>
          <w:b w:val="0"/>
          <w:sz w:val="20"/>
        </w:rPr>
        <w:t>The Chef will take reasonable care to accommodate such restrictions but shall not be liable for adverse reactions unless caused by gross negligence or willful misconduct.</w:t>
      </w:r>
    </w:p>
    <w:p/>
    <w:p>
      <w:r>
        <w:rPr>
          <w:b/>
          <w:sz w:val="20"/>
        </w:rPr>
        <w:t>6. Equipment and Supplies</w:t>
      </w:r>
    </w:p>
    <w:p>
      <w:r>
        <w:rPr>
          <w:b w:val="0"/>
          <w:sz w:val="20"/>
        </w:rPr>
        <w:t>The Client shall provide access to the kitchen, utilities, and necessary equipment in good working order.</w:t>
      </w:r>
    </w:p>
    <w:p>
      <w:r>
        <w:rPr>
          <w:b w:val="0"/>
          <w:sz w:val="20"/>
        </w:rPr>
        <w:t>The Chef shall provide personal tools and equipment that are customary and necessary to perform the services.</w:t>
      </w:r>
    </w:p>
    <w:p/>
    <w:p>
      <w:r>
        <w:rPr>
          <w:b/>
          <w:sz w:val="20"/>
        </w:rPr>
        <w:t>7. Liability and Indemnification</w:t>
      </w:r>
    </w:p>
    <w:p>
      <w:r>
        <w:rPr>
          <w:b w:val="0"/>
          <w:sz w:val="20"/>
        </w:rPr>
        <w:t>The Chef shall perform services in a professional and workmanlike manner but shall not be liable for damages arising from unforeseen circumstances or Client’s failure to disclose relevant information.</w:t>
      </w:r>
    </w:p>
    <w:p>
      <w:r>
        <w:rPr>
          <w:b w:val="0"/>
          <w:sz w:val="20"/>
        </w:rPr>
        <w:t>The Client agrees to indemnify and hold harmless the Chef from any claims, damages, or liabilities arising from Client’s failure to disclose allergies or health conditions.</w:t>
      </w:r>
    </w:p>
    <w:p/>
    <w:p>
      <w:r>
        <w:rPr>
          <w:b/>
          <w:sz w:val="20"/>
        </w:rPr>
        <w:t>8. Confidentiality</w:t>
      </w:r>
    </w:p>
    <w:p>
      <w:r>
        <w:rPr>
          <w:b w:val="0"/>
          <w:sz w:val="20"/>
        </w:rPr>
        <w:t>Both parties agree to keep confidential any proprietary or personal information obtained during the term of this Agreement and not to disclose such information to any third party without prior written consent.</w:t>
      </w:r>
    </w:p>
    <w:p/>
    <w:p>
      <w:r>
        <w:rPr>
          <w:b/>
          <w:sz w:val="20"/>
        </w:rPr>
        <w:t>9. Termination</w:t>
      </w:r>
    </w:p>
    <w:p>
      <w:r>
        <w:rPr>
          <w:b w:val="0"/>
          <w:sz w:val="20"/>
        </w:rPr>
        <w:t>Either party may terminate this Agreement at any time with written notice to the other party.</w:t>
      </w:r>
    </w:p>
    <w:p>
      <w:r>
        <w:rPr>
          <w:b w:val="0"/>
          <w:sz w:val="20"/>
        </w:rPr>
        <w:t>Upon termination, all outstanding payments for services rendered shall become immediately due.</w:t>
      </w:r>
    </w:p>
    <w:p/>
    <w:p>
      <w:r>
        <w:rPr>
          <w:b/>
          <w:sz w:val="20"/>
        </w:rPr>
        <w:t>10. Governing Law and Dispute Resolution</w:t>
      </w:r>
    </w:p>
    <w:p>
      <w:r>
        <w:rPr>
          <w:b w:val="0"/>
          <w:sz w:val="20"/>
        </w:rPr>
        <w:t>This Agreement shall be governed by and construed in accordance with the laws of the State of ____________________, without regard to conflict of laws principles.</w:t>
      </w:r>
    </w:p>
    <w:p>
      <w:r>
        <w:rPr>
          <w:b w:val="0"/>
          <w:sz w:val="20"/>
        </w:rPr>
        <w:t>Any dispute arising from or related to this Agreement shall be resolved first through good faith negotiation between the parties.</w:t>
      </w:r>
    </w:p>
    <w:p>
      <w:r>
        <w:rPr>
          <w:b w:val="0"/>
          <w:sz w:val="20"/>
        </w:rPr>
        <w:t>If negotiation fails, disputes shall be submitted to binding arbitration under the rules of the American Arbitration Association in the agreed locale.</w:t>
      </w:r>
    </w:p>
    <w:p/>
    <w:p>
      <w:r>
        <w:rPr>
          <w:b/>
          <w:sz w:val="20"/>
        </w:rPr>
        <w:t>11. Entire Agreement</w:t>
      </w:r>
    </w:p>
    <w:p>
      <w:r>
        <w:rPr>
          <w:b w:val="0"/>
          <w:sz w:val="20"/>
        </w:rPr>
        <w:t>This Agreement constitutes the entire understanding between the parties and supersedes all prior agreements, representations, or understandings, whether written or oral.</w:t>
      </w:r>
    </w:p>
    <w:p>
      <w:r>
        <w:rPr>
          <w:b w:val="0"/>
          <w:sz w:val="20"/>
        </w:rPr>
        <w:t>Any amendments or modifications must be in writing and signed by both parties.</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CHEF</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https://contracttemplate-us.com/personal-chef-contract/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personal-chef-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