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MOCK SERVICES AGREEMENT</w:t>
      </w:r>
    </w:p>
    <w:p/>
    <w:p>
      <w:r>
        <w:rPr>
          <w:b/>
          <w:sz w:val="20"/>
        </w:rPr>
        <w:t>This Mock Services Agreement (the "Agreement") is entered into by and between:</w:t>
      </w:r>
    </w:p>
    <w:p>
      <w:r>
        <w:rPr>
          <w:b w:val="0"/>
          <w:sz w:val="20"/>
        </w:rPr>
        <w:t>Service Provider: ____________________________________________________________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____________________________________________________________</w:t>
      </w:r>
    </w:p>
    <w:p/>
    <w:p>
      <w:r>
        <w:rPr>
          <w:b w:val="0"/>
          <w:sz w:val="20"/>
        </w:rPr>
        <w:t>Client: ____________________________________________________________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____________________________________________________________</w:t>
      </w:r>
    </w:p>
    <w:p/>
    <w:p/>
    <w:p>
      <w:r>
        <w:rPr>
          <w:b/>
          <w:sz w:val="20"/>
        </w:rPr>
        <w:t>RECITALS</w:t>
      </w:r>
    </w:p>
    <w:p>
      <w:r>
        <w:rPr>
          <w:b w:val="0"/>
          <w:sz w:val="20"/>
        </w:rPr>
        <w:t>WHEREAS, Service Provider agrees to provide certain mock services as described herein;</w:t>
      </w:r>
    </w:p>
    <w:p>
      <w:r>
        <w:rPr>
          <w:b w:val="0"/>
          <w:sz w:val="20"/>
        </w:rPr>
        <w:t>WHEREAS, Client desires to engage Service Provider for such services under the terms set forth below;</w:t>
      </w:r>
    </w:p>
    <w:p/>
    <w:p/>
    <w:p>
      <w:r>
        <w:rPr>
          <w:b/>
          <w:sz w:val="20"/>
        </w:rPr>
        <w:t>1. Services</w:t>
      </w:r>
    </w:p>
    <w:p>
      <w:r>
        <w:rPr>
          <w:b w:val="0"/>
          <w:sz w:val="20"/>
        </w:rPr>
        <w:t>Service Provider agrees to perform the services described in Exhibit A attached hereto (the "Services"). Service Provider shall provide the Services in a professional and workmanlike manner consistent with industry standards.</w:t>
      </w:r>
    </w:p>
    <w:p/>
    <w:p>
      <w:r>
        <w:rPr>
          <w:b/>
          <w:sz w:val="20"/>
        </w:rPr>
        <w:t>2. Term</w:t>
      </w:r>
    </w:p>
    <w:p>
      <w:r>
        <w:rPr>
          <w:b w:val="0"/>
          <w:sz w:val="20"/>
        </w:rPr>
        <w:t>This Agreement shall commence on the effective date and shall continue until all Services have been completed or terminated pursuant to this Agreement.</w:t>
      </w:r>
    </w:p>
    <w:p/>
    <w:p>
      <w:r>
        <w:rPr>
          <w:b/>
          <w:sz w:val="20"/>
        </w:rPr>
        <w:t>3. Compensation</w:t>
      </w:r>
    </w:p>
    <w:p>
      <w:r>
        <w:rPr>
          <w:b w:val="0"/>
          <w:sz w:val="20"/>
        </w:rPr>
        <w:t>Client agrees to pay Service Provider the fees set forth in Exhibit B attached hereto. Payment terms shall be net thirty (30) days from receipt of invoice unless otherwise specified.</w:t>
      </w:r>
    </w:p>
    <w:p/>
    <w:p>
      <w:r>
        <w:rPr>
          <w:b/>
          <w:sz w:val="20"/>
        </w:rPr>
        <w:t>4. Confidentiality</w:t>
      </w:r>
    </w:p>
    <w:p>
      <w:r>
        <w:rPr>
          <w:b w:val="0"/>
          <w:sz w:val="20"/>
        </w:rPr>
        <w:t>Each party agrees that all confidential information received from the other party shall be held in strict confidence and shall not be disclosed to any third party without prior written consent, except as required by law.</w:t>
      </w:r>
    </w:p>
    <w:p/>
    <w:p>
      <w:r>
        <w:rPr>
          <w:b/>
          <w:sz w:val="20"/>
        </w:rPr>
        <w:t>5. Intellectual Property</w:t>
      </w:r>
    </w:p>
    <w:p>
      <w:r>
        <w:rPr>
          <w:b w:val="0"/>
          <w:sz w:val="20"/>
        </w:rPr>
        <w:t>Unless otherwise agreed in writing, all intellectual property rights in any deliverables created by Service Provider in connection with the Services shall be the exclusive property of Client upon full payment.</w:t>
      </w:r>
    </w:p>
    <w:p/>
    <w:p>
      <w:r>
        <w:rPr>
          <w:b/>
          <w:sz w:val="20"/>
        </w:rPr>
        <w:t>6. Representations and Warranties</w:t>
      </w:r>
    </w:p>
    <w:p>
      <w:r>
        <w:rPr>
          <w:b w:val="0"/>
          <w:sz w:val="20"/>
        </w:rPr>
        <w:t>Each party represents and warrants that it has the full right, power, and authority to enter into and perform this Agreement. Service Provider warrants that the Services will be performed in accordance with applicable professional standards.</w:t>
      </w:r>
    </w:p>
    <w:p/>
    <w:p>
      <w:r>
        <w:rPr>
          <w:b/>
          <w:sz w:val="20"/>
        </w:rPr>
        <w:t>7. Indemnification</w:t>
      </w:r>
    </w:p>
    <w:p>
      <w:r>
        <w:rPr>
          <w:b w:val="0"/>
          <w:sz w:val="20"/>
        </w:rPr>
        <w:t>Each party agrees to indemnify, defend, and hold harmless the other party from and against any claims, liabilities, damages, losses, and expenses arising out of or resulting from the indemnifying party’s breach of this Agreement or negligence.</w:t>
      </w:r>
    </w:p>
    <w:p/>
    <w:p>
      <w:r>
        <w:rPr>
          <w:b/>
          <w:sz w:val="20"/>
        </w:rPr>
        <w:t>8. Limitation of Liability</w:t>
      </w:r>
    </w:p>
    <w:p>
      <w:r>
        <w:rPr>
          <w:b w:val="0"/>
          <w:sz w:val="20"/>
        </w:rPr>
        <w:t>In no event shall either party be liable for consequential, incidental, special, or punitive damages arising out of or related to this Agreement, regardless of the cause of action, even if advised of the possibility of such damages.</w:t>
      </w:r>
    </w:p>
    <w:p/>
    <w:p>
      <w:r>
        <w:rPr>
          <w:b/>
          <w:sz w:val="20"/>
        </w:rPr>
        <w:t>9. Termination</w:t>
      </w:r>
    </w:p>
    <w:p>
      <w:r>
        <w:rPr>
          <w:b w:val="0"/>
          <w:sz w:val="20"/>
        </w:rPr>
        <w:t>Either party may terminate this Agreement upon written notice if the other party materially breaches any provision of this Agreement and fails to cure such breach within fifteen (15) days of receipt of written notice. Upon termination, Client shall pay for all Services performed through the termination date.</w:t>
      </w:r>
    </w:p>
    <w:p/>
    <w:p>
      <w:r>
        <w:rPr>
          <w:b/>
          <w:sz w:val="20"/>
        </w:rPr>
        <w:t>10. Governing Law and Dispute Resolution</w:t>
      </w:r>
    </w:p>
    <w:p>
      <w:r>
        <w:rPr>
          <w:b w:val="0"/>
          <w:sz w:val="20"/>
        </w:rPr>
        <w:t>This Agreement shall be governed by and construed in accordance with the laws of the United States and the State of ____________________, without regard to conflict of law principles. Any dispute arising out of or relating to this Agreement shall be resolved by binding arbitration conducted in accordance with the rules of the American Arbitration Association.</w:t>
      </w:r>
    </w:p>
    <w:p/>
    <w:p>
      <w:r>
        <w:rPr>
          <w:b/>
          <w:sz w:val="20"/>
        </w:rPr>
        <w:t>11. Entire Agreement</w:t>
      </w:r>
    </w:p>
    <w:p>
      <w:r>
        <w:rPr>
          <w:b w:val="0"/>
          <w:sz w:val="20"/>
        </w:rPr>
        <w:t>This Agreement, together with all Exhibits attached hereto, constitutes the entire agreement between the parties and supersedes all prior discussions, negotiations, and agreements, whether oral or written.</w:t>
      </w:r>
    </w:p>
    <w:p/>
    <w:p>
      <w:r>
        <w:rPr>
          <w:b/>
          <w:sz w:val="20"/>
        </w:rPr>
        <w:t>12. Amendments</w:t>
      </w:r>
    </w:p>
    <w:p>
      <w:r>
        <w:rPr>
          <w:b w:val="0"/>
          <w:sz w:val="20"/>
        </w:rPr>
        <w:t>No amendment or modification of this Agreement shall be valid unless in writing and signed by both parties.</w:t>
      </w:r>
    </w:p>
    <w:p/>
    <w:p>
      <w:r>
        <w:rPr>
          <w:b/>
          <w:sz w:val="20"/>
        </w:rPr>
        <w:t>13. Notices</w:t>
      </w:r>
    </w:p>
    <w:p>
      <w:r>
        <w:rPr>
          <w:b w:val="0"/>
          <w:sz w:val="20"/>
        </w:rPr>
        <w:t>All notices under this Agreement shall be in writing and shall be deemed given when delivered personally, sent by certified mail, return receipt requested, or by nationally recognized overnight courier to the addresses set forth above or to such other address as either party may designate in writing.</w:t>
      </w:r>
    </w:p>
    <w:p/>
    <w:p>
      <w:r>
        <w:rPr>
          <w:b/>
          <w:sz w:val="20"/>
        </w:rPr>
        <w:t>14. Severability</w:t>
      </w:r>
    </w:p>
    <w:p>
      <w:r>
        <w:rPr>
          <w:b w:val="0"/>
          <w:sz w:val="20"/>
        </w:rPr>
        <w:t>If any provision of this Agreement is held to be invalid or unenforceable, the remaining provisions shall remain in full force and effect.</w:t>
      </w:r>
    </w:p>
    <w:p/>
    <w:p>
      <w:r>
        <w:rPr>
          <w:b/>
          <w:sz w:val="20"/>
        </w:rPr>
        <w:t>15. Waiver</w:t>
      </w:r>
    </w:p>
    <w:p>
      <w:r>
        <w:rPr>
          <w:b w:val="0"/>
          <w:sz w:val="20"/>
        </w:rPr>
        <w:t>Failure by either party to enforce any right or provision of this Agreement shall not be deemed a waiver of such right or provision.</w:t>
      </w:r>
    </w:p>
    <w:p/>
    <w:p/>
    <w:p>
      <w:pPr>
        <w:jc w:val="center"/>
      </w:pPr>
      <w:r>
        <w:rPr>
          <w:b w:val="0"/>
          <w:sz w:val="20"/>
        </w:rPr>
        <w:t>IN WITNESS WHEREOF, the parties hereto have executed this Agreement as of the date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https://contracttemplate-us.com/mock-contract/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mock-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