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LIMITED LIABILITY COMPANY LOAN AGREEMENT</w:t>
      </w:r>
    </w:p>
    <w:p/>
    <w:p>
      <w:r>
        <w:rPr>
          <w:b/>
          <w:sz w:val="20"/>
        </w:rPr>
        <w:t>This Loan Agreement ("Agreement") is made between the following parties:</w:t>
      </w:r>
    </w:p>
    <w:p>
      <w:r>
        <w:rPr>
          <w:b w:val="0"/>
          <w:sz w:val="20"/>
        </w:rPr>
        <w:t>Lender: ______________________________________________________________</w:t>
      </w:r>
    </w:p>
    <w:p>
      <w:r>
        <w:rPr>
          <w:b w:val="0"/>
          <w:sz w:val="20"/>
        </w:rPr>
        <w:t>Address: ______________________________________________________________</w:t>
      </w:r>
    </w:p>
    <w:p>
      <w:r>
        <w:rPr>
          <w:b w:val="0"/>
          <w:sz w:val="20"/>
        </w:rPr>
        <w:t>Email: ________________________________________________________________</w:t>
      </w:r>
    </w:p>
    <w:p>
      <w:r>
        <w:rPr>
          <w:b w:val="0"/>
          <w:sz w:val="20"/>
        </w:rPr>
        <w:t>Phone: ________________________________________________________________</w:t>
      </w:r>
    </w:p>
    <w:p/>
    <w:p>
      <w:r>
        <w:rPr>
          <w:b w:val="0"/>
          <w:sz w:val="20"/>
        </w:rPr>
        <w:t>Borrower (an LLC): ___________________________________________________</w:t>
      </w:r>
    </w:p>
    <w:p>
      <w:r>
        <w:rPr>
          <w:b w:val="0"/>
          <w:sz w:val="20"/>
        </w:rPr>
        <w:t>State of Organization: _________________________________________________</w:t>
      </w:r>
    </w:p>
    <w:p>
      <w:r>
        <w:rPr>
          <w:b w:val="0"/>
          <w:sz w:val="20"/>
        </w:rPr>
        <w:t>Principal Business Address: ___________________________________________</w:t>
      </w:r>
    </w:p>
    <w:p>
      <w:r>
        <w:rPr>
          <w:b w:val="0"/>
          <w:sz w:val="20"/>
        </w:rPr>
        <w:t>Email: ________________________________________________________________</w:t>
      </w:r>
    </w:p>
    <w:p>
      <w:r>
        <w:rPr>
          <w:b w:val="0"/>
          <w:sz w:val="20"/>
        </w:rPr>
        <w:t>Phone: ________________________________________________________________</w:t>
      </w:r>
    </w:p>
    <w:p/>
    <w:p>
      <w:r>
        <w:rPr>
          <w:b/>
          <w:sz w:val="20"/>
        </w:rPr>
        <w:t>RECITALS</w:t>
      </w:r>
    </w:p>
    <w:p>
      <w:r>
        <w:rPr>
          <w:b w:val="0"/>
          <w:sz w:val="20"/>
        </w:rPr>
        <w:t>WHEREAS, Lender agrees to loan funds to Borrower pursuant to the terms set forth herein;</w:t>
      </w:r>
    </w:p>
    <w:p>
      <w:r>
        <w:rPr>
          <w:b w:val="0"/>
          <w:sz w:val="20"/>
        </w:rPr>
        <w:t>WHEREAS, Borrower desires to borrow funds from Lender and agrees to repay under the conditions stated below;</w:t>
      </w:r>
    </w:p>
    <w:p>
      <w:r>
        <w:rPr>
          <w:b w:val="0"/>
          <w:sz w:val="20"/>
        </w:rPr>
        <w:t>NOW, THEREFORE, in consideration of the mutual covenants and agreements contained herein, the parties agree as follows:</w:t>
      </w:r>
    </w:p>
    <w:p/>
    <w:p>
      <w:r>
        <w:rPr>
          <w:b/>
          <w:sz w:val="20"/>
        </w:rPr>
        <w:t>1. Loan Amount and Disbursement</w:t>
      </w:r>
    </w:p>
    <w:p>
      <w:r>
        <w:rPr>
          <w:b w:val="0"/>
          <w:sz w:val="20"/>
        </w:rPr>
        <w:t>1.1 Loan Amount. The Lender agrees to loan the Borrower the principal sum of $________________.</w:t>
      </w:r>
    </w:p>
    <w:p>
      <w:r>
        <w:rPr>
          <w:b w:val="0"/>
          <w:sz w:val="20"/>
        </w:rPr>
        <w:t>1.2 Disbursement. The Loan shall be disbursed to Borrower’s designated bank account within ______ business days following execution of this Agreement and satisfaction of all conditions precedent.</w:t>
      </w:r>
    </w:p>
    <w:p/>
    <w:p>
      <w:r>
        <w:rPr>
          <w:b/>
          <w:sz w:val="20"/>
        </w:rPr>
        <w:t>2. Interest Rate</w:t>
      </w:r>
    </w:p>
    <w:p>
      <w:r>
        <w:rPr>
          <w:b w:val="0"/>
          <w:sz w:val="20"/>
        </w:rPr>
        <w:t>2.1 Interest. The outstanding principal balance shall bear interest at a fixed rate of ______% per annum, calculated on a 365-day year basis, payable monthly in arrears.</w:t>
      </w:r>
    </w:p>
    <w:p/>
    <w:p>
      <w:r>
        <w:rPr>
          <w:b/>
          <w:sz w:val="20"/>
        </w:rPr>
        <w:t>3. Term and Repayment</w:t>
      </w:r>
    </w:p>
    <w:p>
      <w:r>
        <w:rPr>
          <w:b w:val="0"/>
          <w:sz w:val="20"/>
        </w:rPr>
        <w:t>3.1 Term. The term of the Loan shall be ______ months/years from the date of disbursement.</w:t>
      </w:r>
    </w:p>
    <w:p>
      <w:r>
        <w:rPr>
          <w:b w:val="0"/>
          <w:sz w:val="20"/>
        </w:rPr>
        <w:t>3.2 Repayment. Borrower shall repay the Loan in monthly installments of $______________, commencing on ____________________ and continuing on the same day of each month thereafter until the Loan is paid in full.</w:t>
      </w:r>
    </w:p>
    <w:p>
      <w:r>
        <w:rPr>
          <w:b w:val="0"/>
          <w:sz w:val="20"/>
        </w:rPr>
        <w:t>3.3 Prepayment. Borrower may prepay the loan in whole or in part at any time without penalty.</w:t>
      </w:r>
    </w:p>
    <w:p/>
    <w:p>
      <w:r>
        <w:rPr>
          <w:b/>
          <w:sz w:val="20"/>
        </w:rPr>
        <w:t>4. Use of Loan Proceeds</w:t>
      </w:r>
    </w:p>
    <w:p>
      <w:r>
        <w:rPr>
          <w:b w:val="0"/>
          <w:sz w:val="20"/>
        </w:rPr>
        <w:t>Borrower agrees to use the Loan proceeds solely for lawful business purposes related to the operation, expansion, or working capital of the LLC.</w:t>
      </w:r>
    </w:p>
    <w:p/>
    <w:p>
      <w:r>
        <w:rPr>
          <w:b/>
          <w:sz w:val="20"/>
        </w:rPr>
        <w:t>5. Representations and Warranties</w:t>
      </w:r>
    </w:p>
    <w:p>
      <w:r>
        <w:rPr>
          <w:b w:val="0"/>
          <w:sz w:val="20"/>
        </w:rPr>
        <w:t>5.1 Borrower represents and warrants that:</w:t>
      </w:r>
    </w:p>
    <w:p>
      <w:r>
        <w:rPr>
          <w:b w:val="0"/>
          <w:sz w:val="20"/>
        </w:rPr>
        <w:t xml:space="preserve">    a) Borrower is a duly organized and validly existing Limited Liability Company in good standing under the laws of its state of formation.</w:t>
      </w:r>
    </w:p>
    <w:p>
      <w:r>
        <w:rPr>
          <w:b w:val="0"/>
          <w:sz w:val="20"/>
        </w:rPr>
        <w:t xml:space="preserve">    b) Borrower has full authority and capacity to enter into this Agreement and perform its obligations.</w:t>
      </w:r>
    </w:p>
    <w:p>
      <w:r>
        <w:rPr>
          <w:b w:val="0"/>
          <w:sz w:val="20"/>
        </w:rPr>
        <w:t xml:space="preserve">    c) The execution and delivery of this Agreement have been duly authorized by all necessary LLC actions.</w:t>
      </w:r>
    </w:p>
    <w:p>
      <w:r>
        <w:rPr>
          <w:b w:val="0"/>
          <w:sz w:val="20"/>
        </w:rPr>
        <w:t xml:space="preserve">    d) The Loan will be used for lawful business purposes and will not be used for any illegal or unauthorized activities.</w:t>
      </w:r>
    </w:p>
    <w:p>
      <w:r>
        <w:rPr>
          <w:b w:val="0"/>
          <w:sz w:val="20"/>
        </w:rPr>
        <w:t>5.2 Lender represents and warrants that it has the authority to make this Loan and enter into this Agreement.</w:t>
      </w:r>
    </w:p>
    <w:p/>
    <w:p>
      <w:r>
        <w:rPr>
          <w:b/>
          <w:sz w:val="20"/>
        </w:rPr>
        <w:t>6. Covenants</w:t>
      </w:r>
    </w:p>
    <w:p>
      <w:r>
        <w:rPr>
          <w:b w:val="0"/>
          <w:sz w:val="20"/>
        </w:rPr>
        <w:t>6.1 Affirmative Covenants. Borrower agrees to:</w:t>
      </w:r>
    </w:p>
    <w:p>
      <w:r>
        <w:rPr>
          <w:b w:val="0"/>
          <w:sz w:val="20"/>
        </w:rPr>
        <w:t xml:space="preserve">    a) Maintain its LLC status in good standing.</w:t>
      </w:r>
    </w:p>
    <w:p>
      <w:r>
        <w:rPr>
          <w:b w:val="0"/>
          <w:sz w:val="20"/>
        </w:rPr>
        <w:t xml:space="preserve">    b) Provide Lender with quarterly financial statements and annual tax returns within 90 days of fiscal year-end.</w:t>
      </w:r>
    </w:p>
    <w:p>
      <w:r>
        <w:rPr>
          <w:b w:val="0"/>
          <w:sz w:val="20"/>
        </w:rPr>
        <w:t xml:space="preserve">    c) Notify Lender promptly of any material adverse changes in its business or financial condition.</w:t>
      </w:r>
    </w:p>
    <w:p>
      <w:r>
        <w:rPr>
          <w:b w:val="0"/>
          <w:sz w:val="20"/>
        </w:rPr>
        <w:t>6.2 Negative Covenants. Borrower shall not, without Lender’s prior written consent:</w:t>
      </w:r>
    </w:p>
    <w:p>
      <w:r>
        <w:rPr>
          <w:b w:val="0"/>
          <w:sz w:val="20"/>
        </w:rPr>
        <w:t xml:space="preserve">    a) Incur additional indebtedness ranking senior or equal to this Loan.</w:t>
      </w:r>
    </w:p>
    <w:p>
      <w:r>
        <w:rPr>
          <w:b w:val="0"/>
          <w:sz w:val="20"/>
        </w:rPr>
        <w:t xml:space="preserve">    b) Transfer, sell or dispose of substantial assets except in the ordinary course of business.</w:t>
      </w:r>
    </w:p>
    <w:p>
      <w:r>
        <w:rPr>
          <w:b w:val="0"/>
          <w:sz w:val="20"/>
        </w:rPr>
        <w:t xml:space="preserve">    c) Amend its operating agreement in any manner that adversely affects Lender’s rights under this Agreement.</w:t>
      </w:r>
    </w:p>
    <w:p/>
    <w:p>
      <w:r>
        <w:rPr>
          <w:b/>
          <w:sz w:val="20"/>
        </w:rPr>
        <w:t>7. Default</w:t>
      </w:r>
    </w:p>
    <w:p>
      <w:r>
        <w:rPr>
          <w:b w:val="0"/>
          <w:sz w:val="20"/>
        </w:rPr>
        <w:t>7.1 Events of Default. The following shall constitute Events of Default:</w:t>
      </w:r>
    </w:p>
    <w:p>
      <w:r>
        <w:rPr>
          <w:b w:val="0"/>
          <w:sz w:val="20"/>
        </w:rPr>
        <w:t xml:space="preserve">    a) Failure to make any payment when due.</w:t>
      </w:r>
    </w:p>
    <w:p>
      <w:r>
        <w:rPr>
          <w:b w:val="0"/>
          <w:sz w:val="20"/>
        </w:rPr>
        <w:t xml:space="preserve">    b) Borrower becomes insolvent or files for bankruptcy.</w:t>
      </w:r>
    </w:p>
    <w:p>
      <w:r>
        <w:rPr>
          <w:b w:val="0"/>
          <w:sz w:val="20"/>
        </w:rPr>
        <w:t xml:space="preserve">    c) Breach of any representation, warranty or covenant contained herein.</w:t>
      </w:r>
    </w:p>
    <w:p>
      <w:r>
        <w:rPr>
          <w:b w:val="0"/>
          <w:sz w:val="20"/>
        </w:rPr>
        <w:t xml:space="preserve">    d) Any material adverse change in Borrower’s financial condition or business.</w:t>
      </w:r>
    </w:p>
    <w:p>
      <w:r>
        <w:rPr>
          <w:b w:val="0"/>
          <w:sz w:val="20"/>
        </w:rPr>
        <w:t>7.2 Remedies. Upon Event of Default, Lender may declare the entire unpaid principal and accrued interest immediately due and payable and pursue all remedies available at law or equity.</w:t>
      </w:r>
    </w:p>
    <w:p/>
    <w:p>
      <w:r>
        <w:rPr>
          <w:b/>
          <w:sz w:val="20"/>
        </w:rPr>
        <w:t>8. Security and Guarantees</w:t>
      </w:r>
    </w:p>
    <w:p>
      <w:r>
        <w:rPr>
          <w:b w:val="0"/>
          <w:sz w:val="20"/>
        </w:rPr>
        <w:t>8.1 Security Interest. To secure repayment, Borrower grants Lender a security interest in the following collateral: ______________________________.</w:t>
      </w:r>
    </w:p>
    <w:p>
      <w:r>
        <w:rPr>
          <w:b w:val="0"/>
          <w:sz w:val="20"/>
        </w:rPr>
        <w:t>8.2 Guarantees. The Loan is (choose one): [ ] Unsecured   [ ] Guaranteed by the following individuals/entities: ____________________.</w:t>
      </w:r>
    </w:p>
    <w:p/>
    <w:p>
      <w:r>
        <w:rPr>
          <w:b/>
          <w:sz w:val="20"/>
        </w:rPr>
        <w:t>9. Governing Law and Jurisdiction</w:t>
      </w:r>
    </w:p>
    <w:p>
      <w:r>
        <w:rPr>
          <w:b w:val="0"/>
          <w:sz w:val="20"/>
        </w:rPr>
        <w:t>This Agreement shall be governed by and construed in accordance with the laws of the State of ________________, without regard to conflict of law principles. The parties submit to the exclusive jurisdiction of the state and federal courts located within that State for any disputes arising out of or relating to this Agreement.</w:t>
      </w:r>
    </w:p>
    <w:p/>
    <w:p>
      <w:r>
        <w:rPr>
          <w:b/>
          <w:sz w:val="20"/>
        </w:rPr>
        <w:t>10. Notices</w:t>
      </w:r>
    </w:p>
    <w:p>
      <w:r>
        <w:rPr>
          <w:b w:val="0"/>
          <w:sz w:val="20"/>
        </w:rPr>
        <w:t>All notices and communications required or permitted hereunder shall be in writing and deemed delivered when delivered in person or sent via certified mail, return receipt requested, or by nationally recognized overnight courier, to the addresses set forth above or such other addresses as either party may designate by written notice to the other.</w:t>
      </w:r>
    </w:p>
    <w:p/>
    <w:p>
      <w:r>
        <w:rPr>
          <w:b/>
          <w:sz w:val="20"/>
        </w:rPr>
        <w:t>11. Miscellaneous</w:t>
      </w:r>
    </w:p>
    <w:p>
      <w:r>
        <w:rPr>
          <w:b w:val="0"/>
          <w:sz w:val="20"/>
        </w:rPr>
        <w:t>11.1 Entire Agreement. This Agreement constitutes the entire agreement between the parties and supersedes all prior agreements or understandings.</w:t>
      </w:r>
    </w:p>
    <w:p>
      <w:r>
        <w:rPr>
          <w:b w:val="0"/>
          <w:sz w:val="20"/>
        </w:rPr>
        <w:t>11.2 Amendments. No amendment or modification shall be effective unless in writing signed by both parties.</w:t>
      </w:r>
    </w:p>
    <w:p>
      <w:r>
        <w:rPr>
          <w:b w:val="0"/>
          <w:sz w:val="20"/>
        </w:rPr>
        <w:t>11.3 Severability. If any provision is held invalid or unenforceable, the remainder shall remain in full force and effect.</w:t>
      </w:r>
    </w:p>
    <w:p>
      <w:r>
        <w:rPr>
          <w:b w:val="0"/>
          <w:sz w:val="20"/>
        </w:rPr>
        <w:t>11.4 Waiver. No waiver of any breach shall constitute a waiver of any other or subsequent breach.</w:t>
      </w:r>
    </w:p>
    <w:p>
      <w:r>
        <w:rPr>
          <w:b w:val="0"/>
          <w:sz w:val="20"/>
        </w:rPr>
        <w:t>11.5 Assignment. Neither party may assign its rights or obligations hereunder without prior written consent of the other party.</w:t>
      </w:r>
    </w:p>
    <w:p>
      <w:r>
        <w:rPr>
          <w:b w:val="0"/>
          <w:sz w:val="20"/>
        </w:rPr>
        <w:t>11.6 Counterparts. This Agreement may be executed in counterparts, each of which shall be deemed an original but all of which together shall constitute one and the same instrument.</w:t>
      </w:r>
    </w:p>
    <w:p/>
    <w:p/>
    <w:p>
      <w:r>
        <w:rPr>
          <w:b w:val="0"/>
          <w:sz w:val="20"/>
        </w:rPr>
        <w:t>Place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LENDER</w:t>
            </w:r>
          </w:p>
        </w:tc>
        <w:tc>
          <w:tcPr>
            <w:tcW w:type="dxa" w:w="4986"/>
            <w:tcBorders>
              <w:top w:val="nil"/>
              <w:left w:val="nil"/>
              <w:bottom w:val="nil"/>
              <w:right w:val="nil"/>
              <w:insideH w:val="nil"/>
              <w:insideV w:val="nil"/>
            </w:tcBorders>
          </w:tcPr>
          <w:p>
            <w:pPr>
              <w:jc w:val="center"/>
            </w:pPr>
            <w:r>
              <w:t>BORROWER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br/>
              <w:t>Title: ________________________________</w:t>
            </w:r>
          </w:p>
        </w:tc>
        <w:tc>
          <w:tcPr>
            <w:tcW w:type="dxa" w:w="4986"/>
            <w:tcBorders>
              <w:top w:val="nil"/>
              <w:left w:val="nil"/>
              <w:bottom w:val="nil"/>
              <w:right w:val="nil"/>
              <w:insideH w:val="nil"/>
              <w:insideV w:val="nil"/>
            </w:tcBorders>
          </w:tcPr>
          <w:p>
            <w:pPr>
              <w:jc w:val="center"/>
            </w:pPr>
            <w:r>
              <w:t>Name: ________________________________</w:t>
              <w:br/>
              <w:t>Title: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https://contracttemplate-us.com/llc-loan-contract/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https://contracttemplate-us.com</w:t>
        </w:r>
      </w:hyperlink>
    </w:p>
    <w:p>
      <w:pPr>
        <w:jc w:val="center"/>
      </w:pPr>
      <w:r>
        <w:rPr>
          <w:color w:val="808080"/>
          <w:sz w:val="20"/>
        </w:rPr>
        <w:t>This template is intended exclusively for personal, non-commercial use.</w:t>
        <w:br/>
        <w:t>If distributed or published, the source must be mentioned. © contracttemplate-us.com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template-us.com/llc-loan-contract/" TargetMode="External"/><Relationship Id="rId10" Type="http://schemas.openxmlformats.org/officeDocument/2006/relationships/hyperlink" Target="https://contract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