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LAWN CARE SERVICE AGREEMENT</w:t>
      </w:r>
    </w:p>
    <w:p/>
    <w:p>
      <w:r>
        <w:rPr>
          <w:b/>
          <w:sz w:val="20"/>
        </w:rPr>
        <w:t>This Lawn Care Service Agreement (the "Agreement") is made and entered into by and between the following parties:</w:t>
      </w:r>
    </w:p>
    <w:p/>
    <w:p>
      <w:r>
        <w:rPr>
          <w:b/>
          <w:sz w:val="20"/>
        </w:rPr>
        <w:t>Service Provider Information:</w:t>
      </w:r>
    </w:p>
    <w:p>
      <w:r>
        <w:rPr>
          <w:b w:val="0"/>
          <w:sz w:val="20"/>
        </w:rPr>
        <w:t>Full Name / Business Name: ______________________________________________</w:t>
      </w:r>
    </w:p>
    <w:p>
      <w:r>
        <w:rPr>
          <w:b w:val="0"/>
          <w:sz w:val="20"/>
        </w:rPr>
        <w:t>Business Address: 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Client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RECITALS</w:t>
      </w:r>
    </w:p>
    <w:p>
      <w:r>
        <w:rPr>
          <w:b w:val="0"/>
          <w:sz w:val="20"/>
        </w:rPr>
        <w:t>WHEREAS, the Service Provider is engaged in the business of providing professional lawn care services;</w:t>
      </w:r>
    </w:p>
    <w:p>
      <w:r>
        <w:rPr>
          <w:b w:val="0"/>
          <w:sz w:val="20"/>
        </w:rPr>
        <w:t>WHEREAS, the Client desires to engage the Service Provider to perform lawn care services on the Client’s property located at the above address;</w:t>
      </w:r>
    </w:p>
    <w:p>
      <w:r>
        <w:rPr>
          <w:b w:val="0"/>
          <w:sz w:val="20"/>
        </w:rPr>
        <w:t>NOW, THEREFORE, in consideration of the mutual covenants and promises herein contained, the parties agree as follows:</w:t>
      </w:r>
    </w:p>
    <w:p/>
    <w:p>
      <w:r>
        <w:rPr>
          <w:b/>
          <w:sz w:val="20"/>
        </w:rPr>
        <w:t>1. Scope of Services</w:t>
      </w:r>
    </w:p>
    <w:p>
      <w:r>
        <w:rPr>
          <w:b w:val="0"/>
          <w:sz w:val="20"/>
        </w:rPr>
        <w:t>The Service Provider agrees to perform lawn care services including, but not limited to, mowing, edging, trimming, fertilizing, weed control, aeration, overseeding, and other related services as agreed upon in writing by both parties (the "Services"). The Services shall be performed at the Client’s property address stated above.</w:t>
      </w:r>
    </w:p>
    <w:p/>
    <w:p>
      <w:r>
        <w:rPr>
          <w:b/>
          <w:sz w:val="20"/>
        </w:rPr>
        <w:t>2. Term and Termination</w:t>
      </w:r>
    </w:p>
    <w:p>
      <w:r>
        <w:rPr>
          <w:b w:val="0"/>
          <w:sz w:val="20"/>
        </w:rPr>
        <w:t>This Agreement shall commence upon signing by both parties and shall continue until terminated by either party with a written notice at least 14 calendar days prior to the intended termination date. The Service Provider may terminate this Agreement immediately if the Client fails to comply with the payment terms or otherwise breaches this Agreement.</w:t>
      </w:r>
    </w:p>
    <w:p/>
    <w:p>
      <w:r>
        <w:rPr>
          <w:b/>
          <w:sz w:val="20"/>
        </w:rPr>
        <w:t>3. Service Schedule</w:t>
      </w:r>
    </w:p>
    <w:p>
      <w:r>
        <w:rPr>
          <w:b w:val="0"/>
          <w:sz w:val="20"/>
        </w:rPr>
        <w:t>The Services shall be provided on the following schedule: ____________________________________________________________. The Service Provider shall use reasonable efforts to adhere to this schedule but is not responsible for delays caused by weather conditions, equipment failure, or other circumstances beyond its control.</w:t>
      </w:r>
    </w:p>
    <w:p/>
    <w:p>
      <w:r>
        <w:rPr>
          <w:b/>
          <w:sz w:val="20"/>
        </w:rPr>
        <w:t>4. Fees and Payment Terms</w:t>
      </w:r>
    </w:p>
    <w:p>
      <w:r>
        <w:rPr>
          <w:b w:val="0"/>
          <w:sz w:val="20"/>
        </w:rPr>
        <w:t>The Client agrees to pay the Service Provider the sum of $________________ per visit or service, or as otherwise described: _____________________________________________________________. Payment is due within 15 calendar days following receipt of the invoice unless otherwise agreed in writing. Late payments may be subject to interest charges at the maximum rate permitted by law.</w:t>
      </w:r>
    </w:p>
    <w:p/>
    <w:p>
      <w:r>
        <w:rPr>
          <w:b/>
          <w:sz w:val="20"/>
        </w:rPr>
        <w:t>5. Client Responsibilities</w:t>
      </w:r>
    </w:p>
    <w:p>
      <w:r>
        <w:rPr>
          <w:b w:val="0"/>
          <w:sz w:val="20"/>
        </w:rPr>
        <w:t>The Client shall provide access to the property and ensure that the lawn area is free of debris, obstacles, pets, children, and other hazards that may impair or delay performance of the Services. The Client shall notify the Service Provider of any underground sprinklers, cables, or other installations prior to service.</w:t>
      </w:r>
    </w:p>
    <w:p/>
    <w:p>
      <w:r>
        <w:rPr>
          <w:b/>
          <w:sz w:val="20"/>
        </w:rPr>
        <w:t>6. Equipment and Materials</w:t>
      </w:r>
    </w:p>
    <w:p>
      <w:r>
        <w:rPr>
          <w:b w:val="0"/>
          <w:sz w:val="20"/>
        </w:rPr>
        <w:t>The Service Provider shall provide all labor, equipment, and materials necessary to perform the Services unless otherwise specified. Any special materials or treatments requested by the Client shall be subject to additional charges upon prior agreement.</w:t>
      </w:r>
    </w:p>
    <w:p/>
    <w:p>
      <w:r>
        <w:rPr>
          <w:b/>
          <w:sz w:val="20"/>
        </w:rPr>
        <w:t>7. Warranties and Disclaimers</w:t>
      </w:r>
    </w:p>
    <w:p>
      <w:r>
        <w:rPr>
          <w:b w:val="0"/>
          <w:sz w:val="20"/>
        </w:rPr>
        <w:t>The Service Provider warrants that the Services shall be performed in a professional and workmanlike manner consistent with industry standards. EXCEPT AS EXPRESSLY SET FORTH IN THIS AGREEMENT, THE SERVICE PROVIDER DISCLAIMS ALL OTHER WARRANTIES, EXPRESS OR IMPLIED, INCLUDING ANY IMPLIED WARRANTIES OF MERCHANTABILITY OR FITNESS FOR A PARTICULAR PURPOSE.</w:t>
      </w:r>
    </w:p>
    <w:p/>
    <w:p>
      <w:r>
        <w:rPr>
          <w:b/>
          <w:sz w:val="20"/>
        </w:rPr>
        <w:t>8. Limitation of Liability</w:t>
      </w:r>
    </w:p>
    <w:p>
      <w:r>
        <w:rPr>
          <w:b w:val="0"/>
          <w:sz w:val="20"/>
        </w:rPr>
        <w:t>To the fullest extent permitted by law, the Service Provider shall not be liable for any indirect, incidental, consequential, special, or punitive damages arising out of or related to the performance or non-performance of the Services, including but not limited to damages for loss of profits, loss of business, or personal injury. The Service Provider's total liability under this Agreement shall not exceed the total amount paid by the Client to the Service Provider for the Services rendered.</w:t>
      </w:r>
    </w:p>
    <w:p/>
    <w:p>
      <w:r>
        <w:rPr>
          <w:b/>
          <w:sz w:val="20"/>
        </w:rPr>
        <w:t>9. Indemnification</w:t>
      </w:r>
    </w:p>
    <w:p>
      <w:r>
        <w:rPr>
          <w:b w:val="0"/>
          <w:sz w:val="20"/>
        </w:rPr>
        <w:t>The Client agrees to indemnify, defend and hold harmless the Service Provider and its employees, agents, and contractors from and against any and all claims, liabilities, damages, losses, or expenses (including reasonable attorneys’ fees and costs) arising out of or related to the Services performed hereunder, except to the extent caused by the gross negligence or willful misconduct of the Service Provider.</w:t>
      </w:r>
    </w:p>
    <w:p/>
    <w:p>
      <w:r>
        <w:rPr>
          <w:b/>
          <w:sz w:val="20"/>
        </w:rPr>
        <w:t>10. Insurance</w:t>
      </w:r>
    </w:p>
    <w:p>
      <w:r>
        <w:rPr>
          <w:b w:val="0"/>
          <w:sz w:val="20"/>
        </w:rPr>
        <w:t>The Service Provider represents and warrants that it maintains general liability insurance coverage for its operations. Upon request, the Service Provider shall provide proof of insurance to the Client.</w:t>
      </w:r>
    </w:p>
    <w:p/>
    <w:p>
      <w:r>
        <w:rPr>
          <w:b/>
          <w:sz w:val="20"/>
        </w:rPr>
        <w:t>11. Governing Law and Dispute Resolution</w:t>
      </w:r>
    </w:p>
    <w:p>
      <w:r>
        <w:rPr>
          <w:b w:val="0"/>
          <w:sz w:val="20"/>
        </w:rPr>
        <w:t>This Agreement shall be governed by and construed in accordance with the laws of the United States and the state in which the Services are performed, without regard to conflict of law principles. Any dispute arising out of or relating to this Agreement shall be resolved first through good faith negotiations between the parties. If unresolved, disputes shall be submitted to binding arbitration in accordance with the rules of the American Arbitration Association, held in the county where the Services are provided.</w:t>
      </w:r>
    </w:p>
    <w:p/>
    <w:p>
      <w:r>
        <w:rPr>
          <w:b/>
          <w:sz w:val="20"/>
        </w:rPr>
        <w:t>12. Entire Agreement</w:t>
      </w:r>
    </w:p>
    <w:p>
      <w:r>
        <w:rPr>
          <w:b w:val="0"/>
          <w:sz w:val="20"/>
        </w:rPr>
        <w:t>This Agreement constitutes the entire agreement between the parties with respect to the subject matter hereof and supersedes all prior negotiations, understandings, and agreements, whether written or oral. Any amendments or modifications must be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All notices required or permitted under this Agreement shall be in writing and delivered personally, sent by certified mail, return receipt requested, or sent via email with confirmation of receipt, to the addresses listed above or such other addresses as the parties may designate in writing.</w:t>
      </w:r>
    </w:p>
    <w:p/>
    <w:p/>
    <w:p>
      <w:r>
        <w:rPr>
          <w:b w:val="0"/>
          <w:sz w:val="20"/>
        </w:rPr>
        <w:t>Place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https://contracttemplate-us.com/lawn-care-service-contract/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wn-care-servic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