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FENCE INSTALLATION AGREEMENT</w:t>
      </w:r>
    </w:p>
    <w:p/>
    <w:p>
      <w:r>
        <w:rPr>
          <w:b/>
          <w:sz w:val="20"/>
        </w:rPr>
        <w:t>This Fence Installation Agreement ("Agreement") is made between:</w:t>
      </w:r>
    </w:p>
    <w:p>
      <w:r>
        <w:rPr>
          <w:b/>
          <w:sz w:val="20"/>
        </w:rPr>
        <w:t>Contractor: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Client:</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Client desires to engage Contractor to provide fence installation services as described herein;</w:t>
      </w:r>
    </w:p>
    <w:p>
      <w:r>
        <w:rPr>
          <w:b w:val="0"/>
          <w:sz w:val="20"/>
        </w:rPr>
        <w:t>WHEREAS, Contractor agrees to provide such services under the terms and conditions set forth below;</w:t>
      </w:r>
    </w:p>
    <w:p>
      <w:r>
        <w:rPr>
          <w:b w:val="0"/>
          <w:sz w:val="20"/>
        </w:rPr>
        <w:t>NOW, THEREFORE, in consideration of the mutual promises contained herein, the parties agree as follows:</w:t>
      </w:r>
    </w:p>
    <w:p/>
    <w:p>
      <w:r>
        <w:rPr>
          <w:b/>
          <w:sz w:val="20"/>
        </w:rPr>
        <w:t>1. SCOPE OF WORK</w:t>
      </w:r>
    </w:p>
    <w:p>
      <w:r>
        <w:rPr>
          <w:b w:val="0"/>
          <w:sz w:val="20"/>
        </w:rPr>
        <w:t>Contractor shall furnish all labor, materials, equipment, and services necessary to install a fence on the Client’s property located at:</w:t>
      </w:r>
    </w:p>
    <w:p>
      <w:r>
        <w:rPr>
          <w:b w:val="0"/>
          <w:sz w:val="20"/>
        </w:rPr>
        <w:t>__________________________________________________________________________</w:t>
      </w:r>
    </w:p>
    <w:p>
      <w:r>
        <w:rPr>
          <w:b w:val="0"/>
          <w:sz w:val="20"/>
        </w:rPr>
        <w:t>The fence shall conform to the following specifications:</w:t>
      </w:r>
    </w:p>
    <w:p>
      <w:r>
        <w:rPr>
          <w:b w:val="0"/>
          <w:sz w:val="20"/>
        </w:rPr>
        <w:t>- Type of fence (e.g., wood, vinyl, chain link): ___________________________</w:t>
      </w:r>
    </w:p>
    <w:p>
      <w:r>
        <w:rPr>
          <w:b w:val="0"/>
          <w:sz w:val="20"/>
        </w:rPr>
        <w:t>- Dimensions (height, length): ___________________________________________</w:t>
      </w:r>
    </w:p>
    <w:p>
      <w:r>
        <w:rPr>
          <w:b w:val="0"/>
          <w:sz w:val="20"/>
        </w:rPr>
        <w:t>- Color/finish: _________________________________________________________</w:t>
      </w:r>
    </w:p>
    <w:p>
      <w:r>
        <w:rPr>
          <w:b w:val="0"/>
          <w:sz w:val="20"/>
        </w:rPr>
        <w:t>- Additional features (gates, locks, decorative elements): ________________</w:t>
      </w:r>
    </w:p>
    <w:p>
      <w:r>
        <w:rPr>
          <w:b w:val="0"/>
          <w:sz w:val="20"/>
        </w:rPr>
        <w:t>Contractor shall perform the work in a professional and workmanlike manner consistent with industry standards.</w:t>
      </w:r>
    </w:p>
    <w:p/>
    <w:p>
      <w:r>
        <w:rPr>
          <w:b/>
          <w:sz w:val="20"/>
        </w:rPr>
        <w:t>2. CONTRACT PRICE AND PAYMENT</w:t>
      </w:r>
    </w:p>
    <w:p>
      <w:r>
        <w:rPr>
          <w:b w:val="0"/>
          <w:sz w:val="20"/>
        </w:rPr>
        <w:t>The total contract price for the fence installation services is $__________________ (USD).</w:t>
      </w:r>
    </w:p>
    <w:p>
      <w:r>
        <w:rPr>
          <w:b w:val="0"/>
          <w:sz w:val="20"/>
        </w:rPr>
        <w:t>Payment shall be made as follows:</w:t>
      </w:r>
    </w:p>
    <w:p>
      <w:r>
        <w:rPr>
          <w:b w:val="0"/>
          <w:sz w:val="20"/>
        </w:rPr>
        <w:t>- Deposit (if any): $__________________ upon execution of this Agreement.</w:t>
      </w:r>
    </w:p>
    <w:p>
      <w:r>
        <w:rPr>
          <w:b w:val="0"/>
          <w:sz w:val="20"/>
        </w:rPr>
        <w:t>- Balance: $__________________ due upon completion of the work and Client’s acceptance.</w:t>
      </w:r>
    </w:p>
    <w:p>
      <w:r>
        <w:rPr>
          <w:b w:val="0"/>
          <w:sz w:val="20"/>
        </w:rPr>
        <w:t>All payments shall be made by check, cash, or electronic transfer to Contractor as agreed.</w:t>
      </w:r>
    </w:p>
    <w:p/>
    <w:p>
      <w:r>
        <w:rPr>
          <w:b/>
          <w:sz w:val="20"/>
        </w:rPr>
        <w:t>3. TIME OF COMPLETION</w:t>
      </w:r>
    </w:p>
    <w:p>
      <w:r>
        <w:rPr>
          <w:b w:val="0"/>
          <w:sz w:val="20"/>
        </w:rPr>
        <w:t>Contractor shall commence work within _______ days of receiving the deposit and necessary permits.</w:t>
      </w:r>
    </w:p>
    <w:p>
      <w:r>
        <w:rPr>
          <w:b w:val="0"/>
          <w:sz w:val="20"/>
        </w:rPr>
        <w:t>Contractor shall complete the installation within _______ calendar days from the start date, subject to delays beyond Contractor's control, including weather or supply shortages.</w:t>
      </w:r>
    </w:p>
    <w:p/>
    <w:p>
      <w:r>
        <w:rPr>
          <w:b/>
          <w:sz w:val="20"/>
        </w:rPr>
        <w:t>4. PERMITS AND APPROVALS</w:t>
      </w:r>
    </w:p>
    <w:p>
      <w:r>
        <w:rPr>
          <w:b w:val="0"/>
          <w:sz w:val="20"/>
        </w:rPr>
        <w:t>Client shall obtain all necessary permits and approvals required by local authorities for the fence installation prior to commencement of work.</w:t>
      </w:r>
    </w:p>
    <w:p>
      <w:r>
        <w:rPr>
          <w:b w:val="0"/>
          <w:sz w:val="20"/>
        </w:rPr>
        <w:t>Contractor shall assist Client in identifying such requirements but shall not be responsible for securing permits unless otherwise agreed in writing.</w:t>
      </w:r>
    </w:p>
    <w:p/>
    <w:p>
      <w:r>
        <w:rPr>
          <w:b/>
          <w:sz w:val="20"/>
        </w:rPr>
        <w:t>5. CHANGES AND EXTRA WORK</w:t>
      </w:r>
    </w:p>
    <w:p>
      <w:r>
        <w:rPr>
          <w:b w:val="0"/>
          <w:sz w:val="20"/>
        </w:rPr>
        <w:t>Any changes or additions to the Work must be agreed upon in writing by both parties in a written Change Order specifying the scope and any adjustments to the contract price and completion date.</w:t>
      </w:r>
    </w:p>
    <w:p>
      <w:r>
        <w:rPr>
          <w:b w:val="0"/>
          <w:sz w:val="20"/>
        </w:rPr>
        <w:t>Contractor shall not proceed with any extra work without prior written approval from Client.</w:t>
      </w:r>
    </w:p>
    <w:p/>
    <w:p>
      <w:r>
        <w:rPr>
          <w:b/>
          <w:sz w:val="20"/>
        </w:rPr>
        <w:t>6. WARRANTIES</w:t>
      </w:r>
    </w:p>
    <w:p>
      <w:r>
        <w:rPr>
          <w:b w:val="0"/>
          <w:sz w:val="20"/>
        </w:rPr>
        <w:t>Contractor warrants that all materials furnished hereunder shall be new and of good quality, and that all work will be performed in a good and workmanlike manner.</w:t>
      </w:r>
    </w:p>
    <w:p>
      <w:r>
        <w:rPr>
          <w:b w:val="0"/>
          <w:sz w:val="20"/>
        </w:rPr>
        <w:t>This warranty shall be valid for a period of one (1) year from the date of completion.</w:t>
      </w:r>
    </w:p>
    <w:p>
      <w:r>
        <w:rPr>
          <w:b w:val="0"/>
          <w:sz w:val="20"/>
        </w:rPr>
        <w:t>This warranty does not cover damage caused by misuse, abuse, normal wear and tear, acts of God, or alterations made without Contractor’s consent.</w:t>
      </w:r>
    </w:p>
    <w:p/>
    <w:p>
      <w:r>
        <w:rPr>
          <w:b/>
          <w:sz w:val="20"/>
        </w:rPr>
        <w:t>7. INSURANCE AND LIABILITY</w:t>
      </w:r>
    </w:p>
    <w:p>
      <w:r>
        <w:rPr>
          <w:b w:val="0"/>
          <w:sz w:val="20"/>
        </w:rPr>
        <w:t>Contractor shall maintain commercial general liability insurance with limits of not less than $1,000,000 per occurrence and workers’ compensation coverage as required by law.</w:t>
      </w:r>
    </w:p>
    <w:p>
      <w:r>
        <w:rPr>
          <w:b w:val="0"/>
          <w:sz w:val="20"/>
        </w:rPr>
        <w:t>Client agrees to hold Contractor harmless from any claims, damages, or liabilities arising from Client’s failure to disclose relevant site conditions or property features.</w:t>
      </w:r>
    </w:p>
    <w:p/>
    <w:p>
      <w:r>
        <w:rPr>
          <w:b/>
          <w:sz w:val="20"/>
        </w:rPr>
        <w:t>8. SITE CONDITIONS AND ACCESS</w:t>
      </w:r>
    </w:p>
    <w:p>
      <w:r>
        <w:rPr>
          <w:b w:val="0"/>
          <w:sz w:val="20"/>
        </w:rPr>
        <w:t>Client warrants that the site is free from underground utilities or obstacles that could interfere with fence installation.</w:t>
      </w:r>
    </w:p>
    <w:p>
      <w:r>
        <w:rPr>
          <w:b w:val="0"/>
          <w:sz w:val="20"/>
        </w:rPr>
        <w:t>Client shall provide Contractor with reasonable access to the property and utilities necessary to perform the work.</w:t>
      </w:r>
    </w:p>
    <w:p>
      <w:r>
        <w:rPr>
          <w:b w:val="0"/>
          <w:sz w:val="20"/>
        </w:rPr>
        <w:t>Any delays or additional costs resulting from concealed or unknown site conditions shall be the responsibility of Client and subject to adjustment of contract price and schedule.</w:t>
      </w:r>
    </w:p>
    <w:p/>
    <w:p>
      <w:r>
        <w:rPr>
          <w:b/>
          <w:sz w:val="20"/>
        </w:rPr>
        <w:t>9. INDEMNIFICATION</w:t>
      </w:r>
    </w:p>
    <w:p>
      <w:r>
        <w:rPr>
          <w:b w:val="0"/>
          <w:sz w:val="20"/>
        </w:rPr>
        <w:t>Each party shall indemnify, defend, and hold the other harmless from any claims, damages, losses, or expenses arising out of the indemnifying party’s negligence or willful misconduct in connection with the performance of this Agreement.</w:t>
      </w:r>
    </w:p>
    <w:p/>
    <w:p>
      <w:r>
        <w:rPr>
          <w:b/>
          <w:sz w:val="20"/>
        </w:rPr>
        <w:t>10. TERMINATION</w:t>
      </w:r>
    </w:p>
    <w:p>
      <w:r>
        <w:rPr>
          <w:b w:val="0"/>
          <w:sz w:val="20"/>
        </w:rPr>
        <w:t>Either party may terminate this Agreement upon written notice if the other party breaches any material term and fails to cure such breach within 10 days of receiving written notice.</w:t>
      </w:r>
    </w:p>
    <w:p>
      <w:r>
        <w:rPr>
          <w:b w:val="0"/>
          <w:sz w:val="20"/>
        </w:rPr>
        <w:t>In the event of termination, Client shall pay Contractor for all work performed and materials delivered up to the effective date of termination.</w:t>
      </w:r>
    </w:p>
    <w:p/>
    <w:p>
      <w:r>
        <w:rPr>
          <w:b/>
          <w:sz w:val="20"/>
        </w:rPr>
        <w:t>11. DISPUTE RESOLUTION</w:t>
      </w:r>
    </w:p>
    <w:p>
      <w:r>
        <w:rPr>
          <w:b w:val="0"/>
          <w:sz w:val="20"/>
        </w:rPr>
        <w:t>Any dispute arising out of or relating to this Agreement shall first be attempted to be resolved through good faith negotiation between the parties.</w:t>
      </w:r>
    </w:p>
    <w:p>
      <w:r>
        <w:rPr>
          <w:b w:val="0"/>
          <w:sz w:val="20"/>
        </w:rPr>
        <w:t>If unresolved, the dispute shall be submitted to mediation before a mutually agreed mediator in the jurisdiction where the property is located.</w:t>
      </w:r>
    </w:p>
    <w:p>
      <w:r>
        <w:rPr>
          <w:b w:val="0"/>
          <w:sz w:val="20"/>
        </w:rPr>
        <w:t>If mediation fails, the parties may pursue any remedies available at law or equity in the courts located within the state of the property.</w:t>
      </w:r>
    </w:p>
    <w:p/>
    <w:p>
      <w:r>
        <w:rPr>
          <w:b/>
          <w:sz w:val="20"/>
        </w:rPr>
        <w:t>12. GOVERNING LAW</w:t>
      </w:r>
    </w:p>
    <w:p>
      <w:r>
        <w:rPr>
          <w:b w:val="0"/>
          <w:sz w:val="20"/>
        </w:rPr>
        <w:t>This Agreement shall be governed by and construed in accordance with the laws of the State of __________________, without regard to its conflict of law principles.</w:t>
      </w:r>
    </w:p>
    <w:p/>
    <w:p>
      <w:r>
        <w:rPr>
          <w:b/>
          <w:sz w:val="20"/>
        </w:rPr>
        <w:t>13. ENTIRE AGREEMENT</w:t>
      </w:r>
    </w:p>
    <w:p>
      <w:r>
        <w:rPr>
          <w:b w:val="0"/>
          <w:sz w:val="20"/>
        </w:rPr>
        <w:t>This Agreement constitutes the entire understanding between the parties and supersedes all prior negotiations, representations, or agreements, whether written or oral.</w:t>
      </w:r>
    </w:p>
    <w:p>
      <w:r>
        <w:rPr>
          <w:b w:val="0"/>
          <w:sz w:val="20"/>
        </w:rPr>
        <w:t>Any amendments must be in writing and signed by both parties.</w:t>
      </w:r>
    </w:p>
    <w:p/>
    <w:p>
      <w:r>
        <w:rPr>
          <w:b/>
          <w:sz w:val="20"/>
        </w:rPr>
        <w:t>14. NOTICES</w:t>
      </w:r>
    </w:p>
    <w:p>
      <w:r>
        <w:rPr>
          <w:b w:val="0"/>
          <w:sz w:val="20"/>
        </w:rPr>
        <w:t>All notices required or permitted under this Agreement shall be in writing and shall be deemed delivered when personally delivered, sent by certified mail, or by recognized overnight courier to the addresses specified above or such other addresses as the parties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https://contracttemplate-us.com/fence-installation-contract/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ence-installat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