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COACHING SERVICES AGREEMENT</w:t>
      </w:r>
    </w:p>
    <w:p/>
    <w:p>
      <w:r>
        <w:rPr>
          <w:b/>
          <w:sz w:val="20"/>
        </w:rPr>
        <w:t>This Coaching Services Agreement (the "Agreement") is made by and between:</w:t>
      </w:r>
    </w:p>
    <w:p>
      <w:r>
        <w:rPr>
          <w:b/>
          <w:sz w:val="20"/>
        </w:rPr>
        <w:t>Coach:</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2"/>
        </w:rPr>
        <w:t>RECITALS</w:t>
      </w:r>
    </w:p>
    <w:p>
      <w:r>
        <w:rPr>
          <w:b w:val="0"/>
          <w:sz w:val="20"/>
        </w:rPr>
        <w:t>WHEREAS, Coach is engaged in the business of providing professional coaching services;</w:t>
      </w:r>
    </w:p>
    <w:p>
      <w:r>
        <w:rPr>
          <w:b w:val="0"/>
          <w:sz w:val="20"/>
        </w:rPr>
        <w:t>WHEREAS, Client desires to retain Coach to perform coaching services as set forth herein;</w:t>
      </w:r>
    </w:p>
    <w:p>
      <w:r>
        <w:rPr>
          <w:b w:val="0"/>
          <w:sz w:val="20"/>
        </w:rPr>
        <w:t>NOW, THEREFORE, in consideration of the mutual covenants and promises contained herein, the parties agree as follows:</w:t>
      </w:r>
    </w:p>
    <w:p/>
    <w:p/>
    <w:p>
      <w:r>
        <w:rPr>
          <w:b/>
          <w:sz w:val="22"/>
        </w:rPr>
        <w:t>1. Scope of Services</w:t>
      </w:r>
    </w:p>
    <w:p>
      <w:r>
        <w:rPr>
          <w:b w:val="0"/>
          <w:sz w:val="20"/>
        </w:rPr>
        <w:t>Coach agrees to provide coaching services to Client which may include personal development, professional growth, goal setting, and related coaching activities as mutually agreed.</w:t>
      </w:r>
    </w:p>
    <w:p>
      <w:r>
        <w:rPr>
          <w:b w:val="0"/>
          <w:sz w:val="20"/>
        </w:rPr>
        <w:t>Specific coaching sessions, topics, goals, and methods shall be determined collaboratively by Coach and Client during the term of this Agreement.</w:t>
      </w:r>
    </w:p>
    <w:p/>
    <w:p>
      <w:r>
        <w:rPr>
          <w:b/>
          <w:sz w:val="22"/>
        </w:rPr>
        <w:t>2. Term and Termination</w:t>
      </w:r>
    </w:p>
    <w:p>
      <w:r>
        <w:rPr>
          <w:b w:val="0"/>
          <w:sz w:val="20"/>
        </w:rPr>
        <w:t>This Agreement shall commence upon execution and shall continue until terminated by either party upon written notice delivered at least fifteen (15) days prior to the intended termination date.</w:t>
      </w:r>
    </w:p>
    <w:p>
      <w:r>
        <w:rPr>
          <w:b w:val="0"/>
          <w:sz w:val="20"/>
        </w:rPr>
        <w:t>Either party may terminate this Agreement immediately for cause if the other party breaches any material obligation herein and fails to cure such breach within ten (10) days of written notice.</w:t>
      </w:r>
    </w:p>
    <w:p/>
    <w:p>
      <w:r>
        <w:rPr>
          <w:b/>
          <w:sz w:val="22"/>
        </w:rPr>
        <w:t>3. Fees and Payment</w:t>
      </w:r>
    </w:p>
    <w:p>
      <w:r>
        <w:rPr>
          <w:b w:val="0"/>
          <w:sz w:val="20"/>
        </w:rPr>
        <w:t>Client agrees to pay Coach the sum of $____________ per coaching session, or a package fee of $____________ for ______________ sessions, as agreed upon in writing.</w:t>
      </w:r>
    </w:p>
    <w:p>
      <w:r>
        <w:rPr>
          <w:b w:val="0"/>
          <w:sz w:val="20"/>
        </w:rPr>
        <w:t>Payments shall be made in advance of sessions unless otherwise agreed.</w:t>
      </w:r>
    </w:p>
    <w:p>
      <w:r>
        <w:rPr>
          <w:b w:val="0"/>
          <w:sz w:val="20"/>
        </w:rPr>
        <w:t>Accepted payment methods include: ____________________________________________________________</w:t>
      </w:r>
    </w:p>
    <w:p>
      <w:r>
        <w:rPr>
          <w:b w:val="0"/>
          <w:sz w:val="20"/>
        </w:rPr>
        <w:t>Late payments may incur a late fee of $____________ or interest at the maximum rate permitted by law, whichever is less.</w:t>
      </w:r>
    </w:p>
    <w:p/>
    <w:p>
      <w:r>
        <w:rPr>
          <w:b/>
          <w:sz w:val="22"/>
        </w:rPr>
        <w:t>4. Scheduling and Cancellations</w:t>
      </w:r>
    </w:p>
    <w:p>
      <w:r>
        <w:rPr>
          <w:b w:val="0"/>
          <w:sz w:val="20"/>
        </w:rPr>
        <w:t>Sessions shall be scheduled by mutual agreement.</w:t>
      </w:r>
    </w:p>
    <w:p>
      <w:r>
        <w:rPr>
          <w:b w:val="0"/>
          <w:sz w:val="20"/>
        </w:rPr>
        <w:t>Client must provide at least 24 hours’ notice for cancellation or rescheduling of any session.</w:t>
      </w:r>
    </w:p>
    <w:p>
      <w:r>
        <w:rPr>
          <w:b w:val="0"/>
          <w:sz w:val="20"/>
        </w:rPr>
        <w:t>Sessions cancelled with less than 24 hours’ notice may be forfeited without refund, except as otherwise agreed.</w:t>
      </w:r>
    </w:p>
    <w:p/>
    <w:p>
      <w:r>
        <w:rPr>
          <w:b/>
          <w:sz w:val="22"/>
        </w:rPr>
        <w:t>5. Confidentiality</w:t>
      </w:r>
    </w:p>
    <w:p>
      <w:r>
        <w:rPr>
          <w:b w:val="0"/>
          <w:sz w:val="20"/>
        </w:rPr>
        <w:t>Coach agrees to keep confidential all information disclosed by Client during the course of coaching, except as required by law or with Client's prior written consent.</w:t>
      </w:r>
    </w:p>
    <w:p>
      <w:r>
        <w:rPr>
          <w:b w:val="0"/>
          <w:sz w:val="20"/>
        </w:rPr>
        <w:t>Confidential information does not include information which is or becomes publicly available without breach of this Agreement, or is rightfully received from a third party without restriction.</w:t>
      </w:r>
    </w:p>
    <w:p/>
    <w:p>
      <w:r>
        <w:rPr>
          <w:b/>
          <w:sz w:val="22"/>
        </w:rPr>
        <w:t>6. No Guarantees; Disclaimer</w:t>
      </w:r>
    </w:p>
    <w:p>
      <w:r>
        <w:rPr>
          <w:b w:val="0"/>
          <w:sz w:val="20"/>
        </w:rPr>
        <w:t>Client acknowledges that coaching is a professional relationship focused on personal or professional development and does not guarantee specific outcomes or results.</w:t>
      </w:r>
    </w:p>
    <w:p>
      <w:r>
        <w:rPr>
          <w:b w:val="0"/>
          <w:sz w:val="20"/>
        </w:rPr>
        <w:t>Coach does not provide legal, medical, financial, or mental health counseling services.</w:t>
      </w:r>
    </w:p>
    <w:p>
      <w:r>
        <w:rPr>
          <w:b w:val="0"/>
          <w:sz w:val="20"/>
        </w:rPr>
        <w:t>Client agrees to seek appropriate professional advice where necessary.</w:t>
      </w:r>
    </w:p>
    <w:p/>
    <w:p>
      <w:r>
        <w:rPr>
          <w:b/>
          <w:sz w:val="22"/>
        </w:rPr>
        <w:t>7. Independent Contractor</w:t>
      </w:r>
    </w:p>
    <w:p>
      <w:r>
        <w:rPr>
          <w:b w:val="0"/>
          <w:sz w:val="20"/>
        </w:rPr>
        <w:t>Coach is engaged as an independent contractor and not as an employee or agent of Client.</w:t>
      </w:r>
    </w:p>
    <w:p>
      <w:r>
        <w:rPr>
          <w:b w:val="0"/>
          <w:sz w:val="20"/>
        </w:rPr>
        <w:t>Neither party has authority to bind or obligate the other party in any manner.</w:t>
      </w:r>
    </w:p>
    <w:p/>
    <w:p>
      <w:r>
        <w:rPr>
          <w:b/>
          <w:sz w:val="22"/>
        </w:rPr>
        <w:t>8. Limitation of Liability</w:t>
      </w:r>
    </w:p>
    <w:p>
      <w:r>
        <w:rPr>
          <w:b w:val="0"/>
          <w:sz w:val="20"/>
        </w:rPr>
        <w:t>To the maximum extent permitted by law, Coach shall not be liable for any indirect, incidental, consequential, special, or punitive damages arising out of or related to this Agreement or coaching services.</w:t>
      </w:r>
    </w:p>
    <w:p>
      <w:r>
        <w:rPr>
          <w:b w:val="0"/>
          <w:sz w:val="20"/>
        </w:rPr>
        <w:t>Client’s sole and exclusive remedy for any claim arising under this Agreement shall be limited to the amount paid by Client to Coach under this Agreement.</w:t>
      </w:r>
    </w:p>
    <w:p/>
    <w:p>
      <w:r>
        <w:rPr>
          <w:b/>
          <w:sz w:val="22"/>
        </w:rPr>
        <w:t>9. Indemnification</w:t>
      </w:r>
    </w:p>
    <w:p>
      <w:r>
        <w:rPr>
          <w:b w:val="0"/>
          <w:sz w:val="20"/>
        </w:rPr>
        <w:t>Client agrees to indemnify, defend and hold harmless Coach from any claims, damages, liabilities, costs, or expenses arising out of Client’s breach of this Agreement or negligence.</w:t>
      </w:r>
    </w:p>
    <w:p/>
    <w:p>
      <w:r>
        <w:rPr>
          <w:b/>
          <w:sz w:val="22"/>
        </w:rPr>
        <w:t>10. Governing Law and Dispute Resolution</w:t>
      </w:r>
    </w:p>
    <w:p>
      <w:r>
        <w:rPr>
          <w:b w:val="0"/>
          <w:sz w:val="20"/>
        </w:rPr>
        <w:t>This Agreement shall be governed by and construed in accordance with the laws of the United States and the State of ___________________.</w:t>
      </w:r>
    </w:p>
    <w:p>
      <w:r>
        <w:rPr>
          <w:b w:val="0"/>
          <w:sz w:val="20"/>
        </w:rPr>
        <w:t>Any dispute arising out of or relating to this Agreement shall be resolved first through good faith negotiation between the parties.</w:t>
      </w:r>
    </w:p>
    <w:p>
      <w:r>
        <w:rPr>
          <w:b w:val="0"/>
          <w:sz w:val="20"/>
        </w:rPr>
        <w:t>If unresolved, disputes shall be submitted to mediation before a mutually agreed mediator.</w:t>
      </w:r>
    </w:p>
    <w:p>
      <w:r>
        <w:rPr>
          <w:b w:val="0"/>
          <w:sz w:val="20"/>
        </w:rPr>
        <w:t>If mediation fails, the dispute shall be finally resolved by binding arbitration conducted in accordance with the rules of the American Arbitration Association.</w:t>
      </w:r>
    </w:p>
    <w:p>
      <w:r>
        <w:rPr>
          <w:b w:val="0"/>
          <w:sz w:val="20"/>
        </w:rPr>
        <w:t>The arbitration shall take place in ___________________, and judgment upon the award rendered by the arbitrator(s) may be entered in any court having jurisdiction.</w:t>
      </w:r>
    </w:p>
    <w:p/>
    <w:p>
      <w:r>
        <w:rPr>
          <w:b/>
          <w:sz w:val="22"/>
        </w:rPr>
        <w:t>11. Entire Agreement; Amendments</w:t>
      </w:r>
    </w:p>
    <w:p>
      <w:r>
        <w:rPr>
          <w:b w:val="0"/>
          <w:sz w:val="20"/>
        </w:rPr>
        <w:t>This Agreement constitutes the entire understanding between the parties and supersedes all prior agreements or understandings, written or oral, relating to the subject matter herein.</w:t>
      </w:r>
    </w:p>
    <w:p>
      <w:r>
        <w:rPr>
          <w:b w:val="0"/>
          <w:sz w:val="20"/>
        </w:rPr>
        <w:t>Any amendments to this Agreement must be in writing and signed by both parties.</w:t>
      </w:r>
    </w:p>
    <w:p/>
    <w:p>
      <w:r>
        <w:rPr>
          <w:b/>
          <w:sz w:val="22"/>
        </w:rPr>
        <w:t>12. Severability</w:t>
      </w:r>
    </w:p>
    <w:p>
      <w:r>
        <w:rPr>
          <w:b w:val="0"/>
          <w:sz w:val="20"/>
        </w:rPr>
        <w:t>If any provision of this Agreement is held invalid or unenforceable, the remaining provisions shall continue in full force and effect.</w:t>
      </w:r>
    </w:p>
    <w:p/>
    <w:p>
      <w:r>
        <w:rPr>
          <w:b/>
          <w:sz w:val="22"/>
        </w:rPr>
        <w:t>13. Waiver</w:t>
      </w:r>
    </w:p>
    <w:p>
      <w:r>
        <w:rPr>
          <w:b w:val="0"/>
          <w:sz w:val="20"/>
        </w:rPr>
        <w:t>Failure or delay by either party to enforce any provision of this Agreement shall not constitute a waiver of that provision or any other provision.</w:t>
      </w:r>
    </w:p>
    <w:p/>
    <w:p>
      <w:r>
        <w:rPr>
          <w:b/>
          <w:sz w:val="22"/>
        </w:rPr>
        <w:t>14. Notices</w:t>
      </w:r>
    </w:p>
    <w:p>
      <w:r>
        <w:rPr>
          <w:b w:val="0"/>
          <w:sz w:val="20"/>
        </w:rPr>
        <w:t>All notices under this Agreement shall be in writing and delivered to the addresses set forth above or to such other address as either party may designate by notice.</w:t>
      </w:r>
    </w:p>
    <w:p>
      <w:r>
        <w:rPr>
          <w:b w:val="0"/>
          <w:sz w:val="20"/>
        </w:rPr>
        <w:t>Notices shall be deemed given upon personal delivery, confirmed email, or three (3) days after deposit in the United States mail, postage prepaid.</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COACH</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https://contracttemplate-us.com/coaches-contract/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aches-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