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BEST FRIEND AGREEMENT</w:t>
      </w:r>
    </w:p>
    <w:p/>
    <w:p>
      <w:r>
        <w:rPr>
          <w:b/>
          <w:sz w:val="20"/>
        </w:rPr>
        <w:t>This Best Friend Agreement ("Agreement") is entered into by and between the undersigned parties, who hereby acknowledge and agree as follows:</w:t>
      </w:r>
    </w:p>
    <w:p/>
    <w:p>
      <w:r>
        <w:rPr>
          <w:b/>
          <w:sz w:val="20"/>
        </w:rPr>
        <w:t>Friend 1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Friend 2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parties wish to formalize and commemorate their friendship and mutual commitment to support, respect, and care for each other;</w:t>
      </w:r>
    </w:p>
    <w:p>
      <w:r>
        <w:rPr>
          <w:b w:val="0"/>
          <w:sz w:val="20"/>
        </w:rPr>
        <w:t>WHEREAS, this Agreement establishes the understanding and expectations governing their friendship;</w:t>
      </w:r>
    </w:p>
    <w:p/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1.1 "Friendship" means the mutual relationship of trust, support, honesty, and care between the parties.</w:t>
      </w:r>
    </w:p>
    <w:p>
      <w:r>
        <w:rPr>
          <w:b w:val="0"/>
          <w:sz w:val="20"/>
        </w:rPr>
        <w:t>1.2 "Confidential Information" means any non-public information shared between the parties in confidence.</w:t>
      </w:r>
    </w:p>
    <w:p/>
    <w:p>
      <w:r>
        <w:rPr>
          <w:b/>
          <w:sz w:val="20"/>
        </w:rPr>
        <w:t>2. Purpose</w:t>
      </w:r>
    </w:p>
    <w:p>
      <w:r>
        <w:rPr>
          <w:b w:val="0"/>
          <w:sz w:val="20"/>
        </w:rPr>
        <w:t>The purpose of this Agreement is to document the parties’ intention to maintain a strong, honest, and supportive friendship, to outline mutual expectations, and to promote open and respectful communication.</w:t>
      </w:r>
    </w:p>
    <w:p/>
    <w:p>
      <w:r>
        <w:rPr>
          <w:b/>
          <w:sz w:val="20"/>
        </w:rPr>
        <w:t>3. Mutual Commitments</w:t>
      </w:r>
    </w:p>
    <w:p>
      <w:r>
        <w:rPr>
          <w:b w:val="0"/>
          <w:sz w:val="20"/>
        </w:rPr>
        <w:t>3.1 Both parties agree to treat each other with respect, kindness, and honesty at all times.</w:t>
      </w:r>
    </w:p>
    <w:p>
      <w:r>
        <w:rPr>
          <w:b w:val="0"/>
          <w:sz w:val="20"/>
        </w:rPr>
        <w:t>3.2 Both parties agree to provide emotional support and understanding during times of need.</w:t>
      </w:r>
    </w:p>
    <w:p>
      <w:r>
        <w:rPr>
          <w:b w:val="0"/>
          <w:sz w:val="20"/>
        </w:rPr>
        <w:t>3.3 Both parties commit to maintaining open and honest communication, including discussing any misunderstandings or disagreements promptly and respectfully.</w:t>
      </w:r>
    </w:p>
    <w:p>
      <w:r>
        <w:rPr>
          <w:b w:val="0"/>
          <w:sz w:val="20"/>
        </w:rPr>
        <w:t>3.4 Both parties agree to maintain confidentiality of any personal information shared in confidence, except where disclosure is required by law or agreed upon in writing.</w:t>
      </w:r>
    </w:p>
    <w:p/>
    <w:p>
      <w:r>
        <w:rPr>
          <w:b/>
          <w:sz w:val="20"/>
        </w:rPr>
        <w:t>4. Activities and Time Together</w:t>
      </w:r>
    </w:p>
    <w:p>
      <w:r>
        <w:rPr>
          <w:b w:val="0"/>
          <w:sz w:val="20"/>
        </w:rPr>
        <w:t>4.1 The parties agree to make reasonable efforts to spend time together and share experiences that strengthen their friendship.</w:t>
      </w:r>
    </w:p>
    <w:p>
      <w:r>
        <w:rPr>
          <w:b w:val="0"/>
          <w:sz w:val="20"/>
        </w:rPr>
        <w:t>4.2 The parties may choose to engage in joint activities, including but not limited to social events, recreational activities, and mutual hobbies, as mutually agreed.</w:t>
      </w:r>
    </w:p>
    <w:p/>
    <w:p>
      <w:r>
        <w:rPr>
          <w:b/>
          <w:sz w:val="20"/>
        </w:rPr>
        <w:t>5. Conflict Resolution</w:t>
      </w:r>
    </w:p>
    <w:p>
      <w:r>
        <w:rPr>
          <w:b w:val="0"/>
          <w:sz w:val="20"/>
        </w:rPr>
        <w:t>5.1 In the event of any disputes or disagreements arising from or relating to this Agreement or the friendship, the parties agree to seek resolution by open communication and mutual respect.</w:t>
      </w:r>
    </w:p>
    <w:p>
      <w:r>
        <w:rPr>
          <w:b w:val="0"/>
          <w:sz w:val="20"/>
        </w:rPr>
        <w:t>5.2 If the parties cannot resolve a dispute amicably, they may consider mediation or other non-binding dispute resolution processes before considering any legal action.</w:t>
      </w:r>
    </w:p>
    <w:p/>
    <w:p>
      <w:r>
        <w:rPr>
          <w:b/>
          <w:sz w:val="20"/>
        </w:rPr>
        <w:t>6. Term and Termination</w:t>
      </w:r>
    </w:p>
    <w:p>
      <w:r>
        <w:rPr>
          <w:b w:val="0"/>
          <w:sz w:val="20"/>
        </w:rPr>
        <w:t>6.1 This Agreement shall remain in effect indefinitely unless terminated by mutual written agreement of the parties.</w:t>
      </w:r>
    </w:p>
    <w:p>
      <w:r>
        <w:rPr>
          <w:b w:val="0"/>
          <w:sz w:val="20"/>
        </w:rPr>
        <w:t>6.2 Either party may terminate this Agreement by providing written notice to the other party, acknowledging the end of the formal relationship established herein.</w:t>
      </w:r>
    </w:p>
    <w:p/>
    <w:p>
      <w:r>
        <w:rPr>
          <w:b/>
          <w:sz w:val="20"/>
        </w:rPr>
        <w:t>7. Liability</w:t>
      </w:r>
    </w:p>
    <w:p>
      <w:r>
        <w:rPr>
          <w:b w:val="0"/>
          <w:sz w:val="20"/>
        </w:rPr>
        <w:t>7.1 This Agreement does not create any legal partnership, agency, or other business relationship between the parties.</w:t>
      </w:r>
    </w:p>
    <w:p>
      <w:r>
        <w:rPr>
          <w:b w:val="0"/>
          <w:sz w:val="20"/>
        </w:rPr>
        <w:t>7.2 Neither party shall be liable for any indirect, incidental, or consequential damages arising out of the friendship or this Agreement, except in cases of willful misconduct or gross negligence.</w:t>
      </w:r>
    </w:p>
    <w:p/>
    <w:p>
      <w:r>
        <w:rPr>
          <w:b/>
          <w:sz w:val="20"/>
        </w:rPr>
        <w:t>8. No Consideration</w:t>
      </w:r>
    </w:p>
    <w:p>
      <w:r>
        <w:rPr>
          <w:b w:val="0"/>
          <w:sz w:val="20"/>
        </w:rPr>
        <w:t>Both parties acknowledge that this Agreement is made out of mutual affection and respect, and no monetary or other consideration is exchanged or expected.</w:t>
      </w:r>
    </w:p>
    <w:p/>
    <w:p>
      <w:r>
        <w:rPr>
          <w:b/>
          <w:sz w:val="20"/>
        </w:rPr>
        <w:t>9. Amendments</w:t>
      </w:r>
    </w:p>
    <w:p>
      <w:r>
        <w:rPr>
          <w:b w:val="0"/>
          <w:sz w:val="20"/>
        </w:rPr>
        <w:t>Any amendments or modifications to this Agreement must be made in writing and signed by both parties.</w:t>
      </w:r>
    </w:p>
    <w:p/>
    <w:p>
      <w:r>
        <w:rPr>
          <w:b/>
          <w:sz w:val="20"/>
        </w:rPr>
        <w:t>10. Governing Law</w:t>
      </w:r>
    </w:p>
    <w:p>
      <w:r>
        <w:rPr>
          <w:b w:val="0"/>
          <w:sz w:val="20"/>
        </w:rPr>
        <w:t>This Agreement shall be governed by and construed in accordance with the laws of the United States of America and the applicable state law where the parties reside.</w:t>
      </w:r>
    </w:p>
    <w:p/>
    <w:p>
      <w:r>
        <w:rPr>
          <w:b/>
          <w:sz w:val="20"/>
        </w:rPr>
        <w:t>11. Severability</w:t>
      </w:r>
    </w:p>
    <w:p>
      <w:r>
        <w:rPr>
          <w:b w:val="0"/>
          <w:sz w:val="20"/>
        </w:rPr>
        <w:t>If any provision of this Agreement is held to be invalid, illegal, or unenforceable, the remaining provisions shall remain in full force and effect.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understanding between the parties regarding the subject matter herein and supersedes all prior discussions, representations, or agreements, whether oral or written.</w:t>
      </w:r>
    </w:p>
    <w:p/>
    <w:p/>
    <w:p>
      <w:r>
        <w:rPr>
          <w:b/>
          <w:sz w:val="20"/>
        </w:rPr>
        <w:t>IN WITNESS WHEREOF, the parties have executed this Best Friend Agreement as of the date indicated by their signatures below.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>
      <w:r>
        <w:rPr>
          <w:b w:val="0"/>
          <w:sz w:val="20"/>
        </w:rPr>
        <w:t>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FRIEND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FRIEND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https://contracttemplate-us.com/best-friend-contract/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best-friend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